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>Структура плана предметно-цикловой комиссии.</w:t>
      </w: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p w:rsidR="005813ED" w:rsidRPr="005813ED" w:rsidRDefault="005813ED" w:rsidP="005813ED">
      <w:pPr>
        <w:numPr>
          <w:ilvl w:val="0"/>
          <w:numId w:val="1"/>
        </w:numPr>
        <w:jc w:val="left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>Состав предметной цикловой комиссии</w:t>
      </w:r>
      <w:r w:rsidRPr="005813ED">
        <w:rPr>
          <w:rFonts w:ascii="KZ Times New Roman" w:eastAsia="Times New Roman" w:hAnsi="KZ Times New Roman" w:cs="Times New Roman"/>
          <w:sz w:val="24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181"/>
        <w:gridCol w:w="1437"/>
        <w:gridCol w:w="1418"/>
        <w:gridCol w:w="1701"/>
        <w:gridCol w:w="3260"/>
      </w:tblGrid>
      <w:tr w:rsidR="005813ED" w:rsidRPr="005813ED" w:rsidTr="00210C44">
        <w:tc>
          <w:tcPr>
            <w:tcW w:w="46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81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43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18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701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260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5813ED" w:rsidRPr="005813ED" w:rsidTr="00210C44">
        <w:tc>
          <w:tcPr>
            <w:tcW w:w="467" w:type="dxa"/>
          </w:tcPr>
          <w:p w:rsidR="005813ED" w:rsidRPr="005813ED" w:rsidRDefault="005813ED" w:rsidP="005813ED">
            <w:pPr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5813ED" w:rsidRPr="005813ED" w:rsidRDefault="005813ED" w:rsidP="005813ED">
            <w:pPr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5813ED" w:rsidRPr="005813ED" w:rsidRDefault="005813ED" w:rsidP="005813ED">
            <w:pPr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813ED" w:rsidRPr="005813ED" w:rsidRDefault="005813ED" w:rsidP="005813ED">
            <w:pPr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813ED" w:rsidRPr="005813ED" w:rsidRDefault="005813ED" w:rsidP="005813ED">
            <w:pPr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813ED" w:rsidRPr="005813ED" w:rsidRDefault="005813ED" w:rsidP="005813ED">
            <w:pPr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keepNext/>
        <w:ind w:firstLine="357"/>
        <w:outlineLvl w:val="2"/>
        <w:rPr>
          <w:rFonts w:ascii="KZ Times New Roman" w:eastAsia="Times New Roman" w:hAnsi="KZ Times New Roman" w:cs="Arial"/>
          <w:bCs/>
          <w:sz w:val="24"/>
          <w:szCs w:val="24"/>
          <w:lang w:val="kk-KZ" w:eastAsia="ru-RU"/>
        </w:rPr>
      </w:pPr>
      <w:r w:rsidRPr="005813ED">
        <w:rPr>
          <w:rFonts w:ascii="KZ Times New Roman" w:eastAsia="Times New Roman" w:hAnsi="KZ Times New Roman" w:cs="Arial"/>
          <w:b/>
          <w:bCs/>
          <w:sz w:val="24"/>
          <w:szCs w:val="24"/>
          <w:lang w:val="kk-KZ" w:eastAsia="ru-RU"/>
        </w:rPr>
        <w:t xml:space="preserve">2. Тема. </w:t>
      </w:r>
      <w:r w:rsidRPr="005813ED">
        <w:rPr>
          <w:rFonts w:ascii="KZ Times New Roman" w:eastAsia="Times New Roman" w:hAnsi="KZ Times New Roman" w:cs="Arial"/>
          <w:bCs/>
          <w:sz w:val="24"/>
          <w:szCs w:val="24"/>
          <w:lang w:val="kk-KZ" w:eastAsia="ru-RU"/>
        </w:rPr>
        <w:t xml:space="preserve">Тема определяется </w:t>
      </w:r>
      <w:r w:rsidRPr="005813ED">
        <w:rPr>
          <w:rFonts w:ascii="KZ Times New Roman" w:eastAsia="Times New Roman" w:hAnsi="KZ Times New Roman" w:cs="Arial"/>
          <w:bCs/>
          <w:sz w:val="24"/>
          <w:szCs w:val="24"/>
          <w:lang w:val="ru-MO" w:eastAsia="ru-RU"/>
        </w:rPr>
        <w:t xml:space="preserve">педагогическим </w:t>
      </w:r>
      <w:r w:rsidRPr="005813ED">
        <w:rPr>
          <w:rFonts w:ascii="KZ Times New Roman" w:eastAsia="Times New Roman" w:hAnsi="KZ Times New Roman" w:cs="Arial"/>
          <w:bCs/>
          <w:sz w:val="24"/>
          <w:szCs w:val="24"/>
          <w:lang w:val="kk-KZ" w:eastAsia="ru-RU"/>
        </w:rPr>
        <w:t>Советом колледжа и является единой для всех предметно-цикловых комиссий.</w:t>
      </w: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>3. Задачи работы секции на 20__________ учебный год:</w:t>
      </w:r>
    </w:p>
    <w:p w:rsidR="005813ED" w:rsidRPr="005813ED" w:rsidRDefault="005813ED" w:rsidP="005813ED">
      <w:pPr>
        <w:numPr>
          <w:ilvl w:val="0"/>
          <w:numId w:val="2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5813ED">
        <w:rPr>
          <w:rFonts w:eastAsia="Times New Roman" w:cs="Times New Roman"/>
          <w:sz w:val="24"/>
          <w:szCs w:val="24"/>
          <w:lang w:eastAsia="ru-RU"/>
        </w:rPr>
        <w:t>Повышение массовости и результативности участия студентов в организационных и методических формах, мероприятиях НИРС</w:t>
      </w:r>
    </w:p>
    <w:p w:rsidR="005813ED" w:rsidRPr="005813ED" w:rsidRDefault="005813ED" w:rsidP="005813ED">
      <w:pPr>
        <w:jc w:val="left"/>
        <w:rPr>
          <w:rFonts w:eastAsia="Times New Roman" w:cs="Times New Roman"/>
          <w:szCs w:val="28"/>
          <w:lang w:eastAsia="ru-RU"/>
        </w:rPr>
      </w:pPr>
    </w:p>
    <w:p w:rsidR="005813ED" w:rsidRPr="005813ED" w:rsidRDefault="005813ED" w:rsidP="005813ED">
      <w:pPr>
        <w:numPr>
          <w:ilvl w:val="0"/>
          <w:numId w:val="2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5813ED">
        <w:rPr>
          <w:rFonts w:eastAsia="Times New Roman" w:cs="Times New Roman"/>
          <w:sz w:val="24"/>
          <w:szCs w:val="24"/>
          <w:lang w:eastAsia="ru-RU"/>
        </w:rPr>
        <w:t>Содействие государственному и самостоятельному трудоустройству выпускников</w:t>
      </w: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b/>
          <w:sz w:val="24"/>
          <w:szCs w:val="28"/>
          <w:lang w:val="ru-MO"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>4. Организационно-учебная работа.</w:t>
      </w: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b/>
          <w:sz w:val="24"/>
          <w:szCs w:val="28"/>
          <w:lang w:val="ru-MO"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b/>
          <w:sz w:val="24"/>
          <w:szCs w:val="28"/>
          <w:lang w:val="ru-MO" w:eastAsia="ru-RU"/>
        </w:rPr>
      </w:pP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>5.Заседания предметно-цикловой комиссии.</w:t>
      </w: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901"/>
        <w:gridCol w:w="3843"/>
        <w:gridCol w:w="1985"/>
        <w:gridCol w:w="2268"/>
      </w:tblGrid>
      <w:tr w:rsidR="005813ED" w:rsidRPr="005813ED" w:rsidTr="00210C44">
        <w:tc>
          <w:tcPr>
            <w:tcW w:w="46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1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843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Содержание заседаний предметно-цикловой комиссии.</w:t>
            </w:r>
          </w:p>
        </w:tc>
        <w:tc>
          <w:tcPr>
            <w:tcW w:w="1985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268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результаты.</w:t>
            </w:r>
          </w:p>
        </w:tc>
      </w:tr>
      <w:tr w:rsidR="005813ED" w:rsidRPr="005813ED" w:rsidTr="00210C44">
        <w:tc>
          <w:tcPr>
            <w:tcW w:w="467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01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43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jc w:val="left"/>
        <w:rPr>
          <w:rFonts w:ascii="KZ Times New Roman" w:eastAsia="Times New Roman" w:hAnsi="KZ Times New Roman" w:cs="Times New Roman"/>
          <w:b/>
          <w:sz w:val="24"/>
          <w:szCs w:val="28"/>
          <w:lang w:val="ru-MO"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val="ru-MO" w:eastAsia="ru-RU"/>
        </w:rPr>
        <w:t xml:space="preserve">6.Мероприятия  с базовыми  предприятиями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326"/>
        <w:gridCol w:w="1843"/>
        <w:gridCol w:w="1417"/>
        <w:gridCol w:w="2410"/>
      </w:tblGrid>
      <w:tr w:rsidR="005813ED" w:rsidRPr="005813ED" w:rsidTr="00210C44">
        <w:tc>
          <w:tcPr>
            <w:tcW w:w="468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2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 w:eastAsia="ru-RU"/>
              </w:rPr>
              <w:t>Содержание работы, мероприятия</w:t>
            </w:r>
          </w:p>
        </w:tc>
        <w:tc>
          <w:tcPr>
            <w:tcW w:w="1843" w:type="dxa"/>
          </w:tcPr>
          <w:p w:rsidR="005813ED" w:rsidRPr="005813ED" w:rsidRDefault="005813ED" w:rsidP="005813ED">
            <w:pPr>
              <w:keepNext/>
              <w:keepLines/>
              <w:spacing w:before="480"/>
              <w:jc w:val="left"/>
              <w:outlineLvl w:val="0"/>
              <w:rPr>
                <w:rFonts w:ascii="KZ Times New Roman" w:eastAsia="Times New Roman" w:hAnsi="KZ Times New Roman" w:cs="Times New Roman"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1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 w:eastAsia="ru-RU"/>
              </w:rPr>
              <w:t>Сроки</w:t>
            </w:r>
          </w:p>
        </w:tc>
        <w:tc>
          <w:tcPr>
            <w:tcW w:w="2410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 w:eastAsia="ru-RU"/>
              </w:rPr>
              <w:t>Отметка о выполнении</w:t>
            </w:r>
          </w:p>
        </w:tc>
      </w:tr>
      <w:tr w:rsidR="005813ED" w:rsidRPr="005813ED" w:rsidTr="00210C44">
        <w:tc>
          <w:tcPr>
            <w:tcW w:w="468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26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>7.График открытых уроков.</w:t>
      </w: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601"/>
        <w:gridCol w:w="2051"/>
        <w:gridCol w:w="705"/>
        <w:gridCol w:w="1250"/>
        <w:gridCol w:w="3543"/>
      </w:tblGrid>
      <w:tr w:rsidR="005813ED" w:rsidRPr="005813ED" w:rsidTr="00210C44">
        <w:tc>
          <w:tcPr>
            <w:tcW w:w="458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90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14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09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5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68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Наличие методической разработки</w:t>
            </w:r>
            <w:proofErr w:type="gramStart"/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 xml:space="preserve"> письменный самоанализ</w:t>
            </w:r>
          </w:p>
        </w:tc>
      </w:tr>
      <w:tr w:rsidR="005813ED" w:rsidRPr="005813ED" w:rsidTr="00210C44">
        <w:tc>
          <w:tcPr>
            <w:tcW w:w="458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0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sz w:val="24"/>
          <w:szCs w:val="28"/>
          <w:lang w:eastAsia="ru-RU"/>
        </w:rPr>
        <w:t xml:space="preserve">  </w:t>
      </w: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>8.График проведения обязательных контрольных работ и контрольных срезов.</w:t>
      </w: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996"/>
        <w:gridCol w:w="935"/>
        <w:gridCol w:w="840"/>
        <w:gridCol w:w="1601"/>
        <w:gridCol w:w="4675"/>
      </w:tblGrid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35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40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601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4675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6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75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>9.Методическая работа.</w:t>
      </w: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20"/>
        <w:gridCol w:w="840"/>
        <w:gridCol w:w="1680"/>
        <w:gridCol w:w="4456"/>
      </w:tblGrid>
      <w:tr w:rsidR="005813ED" w:rsidRPr="005813ED" w:rsidTr="00210C44">
        <w:tc>
          <w:tcPr>
            <w:tcW w:w="468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0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Содержание работы, мероприятий</w:t>
            </w:r>
          </w:p>
        </w:tc>
        <w:tc>
          <w:tcPr>
            <w:tcW w:w="840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680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445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 w:eastAsia="ru-RU"/>
              </w:rPr>
              <w:t>Ожидаемый результат</w:t>
            </w:r>
          </w:p>
        </w:tc>
      </w:tr>
      <w:tr w:rsidR="005813ED" w:rsidRPr="005813ED" w:rsidTr="00210C44">
        <w:tc>
          <w:tcPr>
            <w:tcW w:w="468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20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56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>10.Изучение, обобщение, представление передового опыта.</w:t>
      </w: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651"/>
        <w:gridCol w:w="1960"/>
        <w:gridCol w:w="5436"/>
      </w:tblGrid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51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 преподавателя</w:t>
            </w:r>
          </w:p>
        </w:tc>
        <w:tc>
          <w:tcPr>
            <w:tcW w:w="1960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Какой опыт обобщается (тема, направление)</w:t>
            </w:r>
          </w:p>
        </w:tc>
        <w:tc>
          <w:tcPr>
            <w:tcW w:w="543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Форма представления обобщённого опыта</w:t>
            </w:r>
          </w:p>
        </w:tc>
      </w:tr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51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436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spacing w:before="100" w:beforeAutospacing="1" w:after="100" w:afterAutospacing="1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5813ED">
        <w:rPr>
          <w:rFonts w:eastAsia="Times New Roman" w:cs="Times New Roman"/>
          <w:b/>
          <w:sz w:val="24"/>
          <w:szCs w:val="24"/>
          <w:lang w:eastAsia="ru-RU"/>
        </w:rPr>
        <w:lastRenderedPageBreak/>
        <w:t>11.Инновационная, научно - исследовательская деятельность.</w:t>
      </w:r>
    </w:p>
    <w:p w:rsidR="005813ED" w:rsidRPr="005813ED" w:rsidRDefault="005813ED" w:rsidP="005813ED">
      <w:pPr>
        <w:jc w:val="left"/>
        <w:rPr>
          <w:rFonts w:eastAsia="Times New Roman" w:cs="Times New Roman"/>
          <w:b/>
          <w:szCs w:val="28"/>
          <w:lang w:eastAsia="ru-RU"/>
        </w:rPr>
      </w:pPr>
      <w:r w:rsidRPr="005813ED">
        <w:rPr>
          <w:rFonts w:eastAsia="Times New Roman" w:cs="Times New Roman"/>
          <w:b/>
          <w:sz w:val="24"/>
          <w:szCs w:val="24"/>
          <w:lang w:eastAsia="ru-RU"/>
        </w:rPr>
        <w:t>Организация и руководство учебно-исследовательской деятельностью студентов</w:t>
      </w:r>
    </w:p>
    <w:p w:rsidR="005813ED" w:rsidRPr="005813ED" w:rsidRDefault="005813ED" w:rsidP="005813ED">
      <w:pPr>
        <w:ind w:firstLine="357"/>
        <w:jc w:val="left"/>
        <w:rPr>
          <w:rFonts w:ascii="KZ Times New Roman" w:eastAsia="Times New Roman" w:hAnsi="KZ Times New Roman" w:cs="Times New Roman"/>
          <w:b/>
          <w:sz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769"/>
        <w:gridCol w:w="2126"/>
        <w:gridCol w:w="2126"/>
        <w:gridCol w:w="2126"/>
      </w:tblGrid>
      <w:tr w:rsidR="005813ED" w:rsidRPr="005813ED" w:rsidTr="00210C44">
        <w:tc>
          <w:tcPr>
            <w:tcW w:w="458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lang w:eastAsia="ru-RU"/>
              </w:rPr>
              <w:t>№</w:t>
            </w:r>
          </w:p>
        </w:tc>
        <w:tc>
          <w:tcPr>
            <w:tcW w:w="2769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lang w:eastAsia="ru-RU"/>
              </w:rPr>
              <w:t>Форма работы</w:t>
            </w:r>
          </w:p>
        </w:tc>
        <w:tc>
          <w:tcPr>
            <w:tcW w:w="212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lang w:eastAsia="ru-RU"/>
              </w:rPr>
              <w:t>Руководитель</w:t>
            </w:r>
          </w:p>
        </w:tc>
        <w:tc>
          <w:tcPr>
            <w:tcW w:w="212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lang w:val="ru-MO" w:eastAsia="ru-RU"/>
              </w:rPr>
              <w:t>Ожидаемый результат</w:t>
            </w:r>
          </w:p>
        </w:tc>
      </w:tr>
      <w:tr w:rsidR="005813ED" w:rsidRPr="005813ED" w:rsidTr="00210C44">
        <w:tc>
          <w:tcPr>
            <w:tcW w:w="458" w:type="dxa"/>
          </w:tcPr>
          <w:p w:rsidR="005813ED" w:rsidRPr="005813ED" w:rsidRDefault="005813ED" w:rsidP="005813ED">
            <w:pPr>
              <w:rPr>
                <w:rFonts w:ascii="KZ Times New Roman" w:eastAsia="Times New Roman" w:hAnsi="KZ 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5813ED" w:rsidRPr="005813ED" w:rsidRDefault="005813ED" w:rsidP="005813ED">
            <w:pPr>
              <w:rPr>
                <w:rFonts w:ascii="KZ Times New Roman" w:eastAsia="Times New Roman" w:hAnsi="KZ 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813ED" w:rsidRPr="005813ED" w:rsidRDefault="005813ED" w:rsidP="005813ED">
            <w:pPr>
              <w:rPr>
                <w:rFonts w:ascii="KZ Times New Roman" w:eastAsia="Times New Roman" w:hAnsi="KZ 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813ED" w:rsidRPr="005813ED" w:rsidRDefault="005813ED" w:rsidP="005813ED">
            <w:pPr>
              <w:rPr>
                <w:rFonts w:ascii="KZ Times New Roman" w:eastAsia="Times New Roman" w:hAnsi="KZ 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813ED" w:rsidRPr="005813ED" w:rsidRDefault="005813ED" w:rsidP="005813ED">
            <w:pPr>
              <w:rPr>
                <w:rFonts w:ascii="KZ Times New Roman" w:eastAsia="Times New Roman" w:hAnsi="KZ 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 xml:space="preserve"> </w:t>
      </w:r>
    </w:p>
    <w:p w:rsidR="005813ED" w:rsidRPr="005813ED" w:rsidRDefault="005813ED" w:rsidP="005813ED">
      <w:pPr>
        <w:jc w:val="left"/>
        <w:rPr>
          <w:rFonts w:eastAsia="Times New Roman" w:cs="Times New Roman"/>
          <w:b/>
          <w:szCs w:val="28"/>
          <w:lang w:eastAsia="ru-RU"/>
        </w:rPr>
      </w:pPr>
      <w:r w:rsidRPr="005813ED">
        <w:rPr>
          <w:rFonts w:eastAsia="Times New Roman" w:cs="Times New Roman"/>
          <w:b/>
          <w:sz w:val="24"/>
          <w:szCs w:val="24"/>
          <w:lang w:eastAsia="ru-RU"/>
        </w:rPr>
        <w:t>Научно-исследовательская  и научно-методическая деятельность преподавателей.</w:t>
      </w:r>
    </w:p>
    <w:p w:rsidR="005813ED" w:rsidRPr="005813ED" w:rsidRDefault="005813ED" w:rsidP="005813ED">
      <w:pPr>
        <w:jc w:val="left"/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651"/>
        <w:gridCol w:w="1159"/>
        <w:gridCol w:w="1843"/>
        <w:gridCol w:w="1134"/>
        <w:gridCol w:w="3260"/>
      </w:tblGrid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51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 преподавателя</w:t>
            </w:r>
          </w:p>
        </w:tc>
        <w:tc>
          <w:tcPr>
            <w:tcW w:w="1159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1843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3260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Форма представления работы</w:t>
            </w:r>
          </w:p>
        </w:tc>
      </w:tr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51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13ED">
        <w:rPr>
          <w:rFonts w:eastAsia="Times New Roman" w:cs="Times New Roman"/>
          <w:b/>
          <w:bCs/>
          <w:sz w:val="24"/>
          <w:szCs w:val="24"/>
          <w:lang w:eastAsia="ru-RU"/>
        </w:rPr>
        <w:t>12.Работа по повышению педагогического уровня и специальной подготовки преподавателей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676"/>
        <w:gridCol w:w="2551"/>
        <w:gridCol w:w="2127"/>
        <w:gridCol w:w="2693"/>
      </w:tblGrid>
      <w:tr w:rsidR="005813ED" w:rsidRPr="005813ED" w:rsidTr="00210C44">
        <w:trPr>
          <w:trHeight w:val="647"/>
        </w:trPr>
        <w:tc>
          <w:tcPr>
            <w:tcW w:w="41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7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 преподавателя</w:t>
            </w:r>
          </w:p>
        </w:tc>
        <w:tc>
          <w:tcPr>
            <w:tcW w:w="2551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Форма повышения</w:t>
            </w:r>
          </w:p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212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6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jc w:val="left"/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 xml:space="preserve">13.Работа с начинающими педагогическую деятельность педагогами.  </w:t>
      </w:r>
    </w:p>
    <w:p w:rsidR="005813ED" w:rsidRPr="005813ED" w:rsidRDefault="005813ED" w:rsidP="005813ED">
      <w:pPr>
        <w:ind w:left="357"/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377"/>
        <w:gridCol w:w="2977"/>
        <w:gridCol w:w="2693"/>
      </w:tblGrid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97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693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</w:tr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7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 xml:space="preserve">14.Внеурочная воспитательная работа.  </w:t>
      </w: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377"/>
        <w:gridCol w:w="1701"/>
        <w:gridCol w:w="1276"/>
        <w:gridCol w:w="2693"/>
      </w:tblGrid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1701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7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77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  <w:t xml:space="preserve">15.Профориентационная работа. </w:t>
      </w:r>
    </w:p>
    <w:p w:rsidR="005813ED" w:rsidRPr="005813ED" w:rsidRDefault="005813ED" w:rsidP="005813ED">
      <w:pPr>
        <w:rPr>
          <w:rFonts w:ascii="KZ Times New Roman" w:eastAsia="Times New Roman" w:hAnsi="KZ 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526"/>
        <w:gridCol w:w="1701"/>
        <w:gridCol w:w="2127"/>
        <w:gridCol w:w="2693"/>
      </w:tblGrid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6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Содержание мероприятий, виды и направления</w:t>
            </w:r>
          </w:p>
        </w:tc>
        <w:tc>
          <w:tcPr>
            <w:tcW w:w="1701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127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5813ED" w:rsidRPr="005813ED" w:rsidRDefault="005813ED" w:rsidP="005813ED">
            <w:pPr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3ED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5813ED" w:rsidRPr="005813ED" w:rsidTr="00210C44">
        <w:tc>
          <w:tcPr>
            <w:tcW w:w="417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26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813ED" w:rsidRPr="005813ED" w:rsidRDefault="005813ED" w:rsidP="005813ED">
            <w:pPr>
              <w:ind w:firstLine="357"/>
              <w:rPr>
                <w:rFonts w:ascii="KZ Times New Roman" w:eastAsia="Times New Roman" w:hAnsi="KZ 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341764" w:rsidRDefault="00341764" w:rsidP="005813ED">
      <w:pPr>
        <w:ind w:firstLine="357"/>
        <w:jc w:val="center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341764" w:rsidRDefault="00341764" w:rsidP="005813ED">
      <w:pPr>
        <w:ind w:firstLine="357"/>
        <w:jc w:val="center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shd w:val="clear" w:color="auto" w:fill="FFFFFF"/>
        <w:ind w:left="14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5813ED">
        <w:rPr>
          <w:rFonts w:eastAsia="Times New Roman" w:cs="Times New Roman"/>
          <w:b/>
          <w:bCs/>
          <w:iCs/>
          <w:spacing w:val="-11"/>
          <w:sz w:val="20"/>
          <w:szCs w:val="20"/>
          <w:lang w:eastAsia="ru-RU"/>
        </w:rPr>
        <w:lastRenderedPageBreak/>
        <w:t>Организационно-учебная работа</w:t>
      </w:r>
    </w:p>
    <w:p w:rsidR="005813ED" w:rsidRPr="005813ED" w:rsidRDefault="005813ED" w:rsidP="005813ED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5"/>
        <w:jc w:val="left"/>
        <w:rPr>
          <w:rFonts w:eastAsia="Times New Roman" w:cs="Times New Roman"/>
          <w:spacing w:val="-25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Разработка рабочих учебных планов (по поручению руководства учебного заведения) на основании стандартов по специальностям.</w:t>
      </w:r>
    </w:p>
    <w:p w:rsidR="005813ED" w:rsidRPr="005813ED" w:rsidRDefault="005813ED" w:rsidP="005813ED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5"/>
        <w:jc w:val="left"/>
        <w:rPr>
          <w:rFonts w:eastAsia="Times New Roman" w:cs="Times New Roman"/>
          <w:spacing w:val="-14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Разработка рабочих программ и подготовка предложений по их совершенствованию.</w:t>
      </w:r>
    </w:p>
    <w:p w:rsidR="005813ED" w:rsidRPr="005813ED" w:rsidRDefault="005813ED" w:rsidP="005813ED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5"/>
        <w:jc w:val="left"/>
        <w:rPr>
          <w:rFonts w:eastAsia="Times New Roman" w:cs="Times New Roman"/>
          <w:spacing w:val="-16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"/>
          <w:sz w:val="20"/>
          <w:szCs w:val="20"/>
          <w:lang w:eastAsia="ru-RU"/>
        </w:rPr>
        <w:t>Обсуждение на заседаниях комиссии:</w:t>
      </w:r>
    </w:p>
    <w:p w:rsidR="005813ED" w:rsidRPr="005813ED" w:rsidRDefault="005813ED" w:rsidP="005813ED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10"/>
        <w:jc w:val="left"/>
        <w:rPr>
          <w:rFonts w:eastAsia="Times New Roman" w:cs="Times New Roman"/>
          <w:spacing w:val="-9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"/>
          <w:sz w:val="20"/>
          <w:szCs w:val="20"/>
          <w:lang w:eastAsia="ru-RU"/>
        </w:rPr>
        <w:t xml:space="preserve"> проекта плана работы предметной комиссии;</w:t>
      </w:r>
    </w:p>
    <w:p w:rsidR="005813ED" w:rsidRPr="005813ED" w:rsidRDefault="005813ED" w:rsidP="005813ED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10"/>
        <w:jc w:val="left"/>
        <w:rPr>
          <w:rFonts w:eastAsia="Times New Roman" w:cs="Times New Roman"/>
          <w:spacing w:val="-9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"/>
          <w:sz w:val="20"/>
          <w:szCs w:val="20"/>
          <w:lang w:eastAsia="ru-RU"/>
        </w:rPr>
        <w:t xml:space="preserve"> плана работы учебных кабинетов и лабораторий;</w:t>
      </w:r>
    </w:p>
    <w:p w:rsidR="005813ED" w:rsidRPr="005813ED" w:rsidRDefault="005813ED" w:rsidP="005813ED">
      <w:pPr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10"/>
        <w:jc w:val="left"/>
        <w:rPr>
          <w:rFonts w:eastAsia="Times New Roman" w:cs="Times New Roman"/>
          <w:spacing w:val="-9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"/>
          <w:sz w:val="20"/>
          <w:szCs w:val="20"/>
          <w:lang w:eastAsia="ru-RU"/>
        </w:rPr>
        <w:t xml:space="preserve"> календарно-тематических планов преподавателей;</w:t>
      </w:r>
    </w:p>
    <w:p w:rsidR="005813ED" w:rsidRPr="005813ED" w:rsidRDefault="005813ED" w:rsidP="005813ED">
      <w:pPr>
        <w:shd w:val="clear" w:color="auto" w:fill="FFFFFF"/>
        <w:tabs>
          <w:tab w:val="left" w:pos="552"/>
        </w:tabs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"/>
          <w:sz w:val="20"/>
          <w:szCs w:val="20"/>
          <w:lang w:eastAsia="ru-RU"/>
        </w:rPr>
        <w:t>3.4.</w:t>
      </w:r>
      <w:r w:rsidRPr="005813ED">
        <w:rPr>
          <w:rFonts w:eastAsia="Times New Roman" w:cs="Times New Roman"/>
          <w:sz w:val="20"/>
          <w:szCs w:val="20"/>
          <w:lang w:eastAsia="ru-RU"/>
        </w:rPr>
        <w:tab/>
      </w:r>
      <w:r w:rsidRPr="005813ED">
        <w:rPr>
          <w:rFonts w:eastAsia="Times New Roman" w:cs="Times New Roman"/>
          <w:spacing w:val="-9"/>
          <w:sz w:val="20"/>
          <w:szCs w:val="20"/>
          <w:lang w:eastAsia="ru-RU"/>
        </w:rPr>
        <w:t xml:space="preserve">индивидуальных планов работы преподавателей по повышению </w:t>
      </w:r>
      <w:r w:rsidRPr="005813ED">
        <w:rPr>
          <w:rFonts w:eastAsia="Times New Roman" w:cs="Times New Roman"/>
          <w:sz w:val="20"/>
          <w:szCs w:val="20"/>
          <w:lang w:eastAsia="ru-RU"/>
        </w:rPr>
        <w:t xml:space="preserve">профессиональной квалификации; </w:t>
      </w:r>
    </w:p>
    <w:p w:rsidR="005813ED" w:rsidRPr="005813ED" w:rsidRDefault="005813ED" w:rsidP="005813ED">
      <w:pPr>
        <w:shd w:val="clear" w:color="auto" w:fill="FFFFFF"/>
        <w:tabs>
          <w:tab w:val="left" w:pos="552"/>
        </w:tabs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"/>
          <w:sz w:val="20"/>
          <w:szCs w:val="20"/>
          <w:lang w:eastAsia="ru-RU"/>
        </w:rPr>
        <w:t>3.5.</w:t>
      </w:r>
      <w:r w:rsidRPr="005813ED">
        <w:rPr>
          <w:rFonts w:eastAsia="Times New Roman" w:cs="Times New Roman"/>
          <w:sz w:val="20"/>
          <w:szCs w:val="20"/>
          <w:lang w:eastAsia="ru-RU"/>
        </w:rPr>
        <w:tab/>
      </w:r>
      <w:r w:rsidRPr="005813ED">
        <w:rPr>
          <w:rFonts w:eastAsia="Times New Roman" w:cs="Times New Roman"/>
          <w:spacing w:val="-2"/>
          <w:sz w:val="20"/>
          <w:szCs w:val="20"/>
          <w:lang w:eastAsia="ru-RU"/>
        </w:rPr>
        <w:t xml:space="preserve">планов работы предметных кружков; </w:t>
      </w:r>
    </w:p>
    <w:p w:rsidR="005813ED" w:rsidRPr="005813ED" w:rsidRDefault="005813ED" w:rsidP="005813ED">
      <w:pPr>
        <w:shd w:val="clear" w:color="auto" w:fill="FFFFFF"/>
        <w:tabs>
          <w:tab w:val="left" w:pos="552"/>
        </w:tabs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"/>
          <w:sz w:val="20"/>
          <w:szCs w:val="20"/>
          <w:lang w:eastAsia="ru-RU"/>
        </w:rPr>
        <w:t>3.6.</w:t>
      </w:r>
      <w:r w:rsidRPr="005813ED">
        <w:rPr>
          <w:rFonts w:eastAsia="Times New Roman" w:cs="Times New Roman"/>
          <w:sz w:val="20"/>
          <w:szCs w:val="20"/>
          <w:lang w:eastAsia="ru-RU"/>
        </w:rPr>
        <w:tab/>
      </w:r>
      <w:r w:rsidRPr="005813ED">
        <w:rPr>
          <w:rFonts w:eastAsia="Times New Roman" w:cs="Times New Roman"/>
          <w:spacing w:val="-7"/>
          <w:sz w:val="20"/>
          <w:szCs w:val="20"/>
          <w:lang w:eastAsia="ru-RU"/>
        </w:rPr>
        <w:t xml:space="preserve">экзаменационных вопросников и билетов, тестов, тем курсовых и дипломных </w:t>
      </w:r>
      <w:r w:rsidRPr="005813ED">
        <w:rPr>
          <w:rFonts w:eastAsia="Times New Roman" w:cs="Times New Roman"/>
          <w:sz w:val="20"/>
          <w:szCs w:val="20"/>
          <w:lang w:eastAsia="ru-RU"/>
        </w:rPr>
        <w:t xml:space="preserve">проектов; </w:t>
      </w:r>
    </w:p>
    <w:p w:rsidR="005813ED" w:rsidRPr="005813ED" w:rsidRDefault="005813ED" w:rsidP="005813ED">
      <w:pPr>
        <w:shd w:val="clear" w:color="auto" w:fill="FFFFFF"/>
        <w:tabs>
          <w:tab w:val="left" w:pos="552"/>
        </w:tabs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7"/>
          <w:sz w:val="20"/>
          <w:szCs w:val="20"/>
          <w:lang w:eastAsia="ru-RU"/>
        </w:rPr>
        <w:t xml:space="preserve">3.7. состояния работы учебных кабинетов и лабораторий, предметных кружков, хода </w:t>
      </w:r>
      <w:r w:rsidRPr="005813ED">
        <w:rPr>
          <w:rFonts w:eastAsia="Times New Roman" w:cs="Times New Roman"/>
          <w:sz w:val="20"/>
          <w:szCs w:val="20"/>
          <w:lang w:eastAsia="ru-RU"/>
        </w:rPr>
        <w:t xml:space="preserve">выполнения календарно-тематических планов преподавателей; </w:t>
      </w:r>
    </w:p>
    <w:p w:rsidR="005813ED" w:rsidRPr="005813ED" w:rsidRDefault="005813ED" w:rsidP="005813ED">
      <w:pPr>
        <w:shd w:val="clear" w:color="auto" w:fill="FFFFFF"/>
        <w:tabs>
          <w:tab w:val="left" w:pos="552"/>
        </w:tabs>
        <w:rPr>
          <w:rFonts w:eastAsia="Times New Roman" w:cs="Times New Roman"/>
          <w:spacing w:val="-1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4"/>
          <w:sz w:val="20"/>
          <w:szCs w:val="20"/>
          <w:lang w:eastAsia="ru-RU"/>
        </w:rPr>
        <w:t xml:space="preserve">3.8. анализа успеваемости студентов по предметам и разрабатываемых мероприятий по </w:t>
      </w:r>
      <w:r w:rsidRPr="005813ED">
        <w:rPr>
          <w:rFonts w:eastAsia="Times New Roman" w:cs="Times New Roman"/>
          <w:sz w:val="20"/>
          <w:szCs w:val="20"/>
          <w:lang w:eastAsia="ru-RU"/>
        </w:rPr>
        <w:t>повышению качества обучения;</w:t>
      </w:r>
    </w:p>
    <w:p w:rsidR="005813ED" w:rsidRPr="005813ED" w:rsidRDefault="005813ED" w:rsidP="005813ED">
      <w:pPr>
        <w:shd w:val="clear" w:color="auto" w:fill="FFFFFF"/>
        <w:tabs>
          <w:tab w:val="left" w:pos="418"/>
        </w:tabs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"/>
          <w:sz w:val="20"/>
          <w:szCs w:val="20"/>
          <w:lang w:eastAsia="ru-RU"/>
        </w:rPr>
        <w:t xml:space="preserve">3.9. </w:t>
      </w:r>
      <w:r w:rsidRPr="005813ED">
        <w:rPr>
          <w:rFonts w:eastAsia="Times New Roman" w:cs="Times New Roman"/>
          <w:sz w:val="20"/>
          <w:szCs w:val="20"/>
          <w:lang w:eastAsia="ru-RU"/>
        </w:rPr>
        <w:t>вопросов межпредметных связей;</w:t>
      </w:r>
    </w:p>
    <w:p w:rsidR="005813ED" w:rsidRPr="005813ED" w:rsidRDefault="005813ED" w:rsidP="005813ED">
      <w:pPr>
        <w:shd w:val="clear" w:color="auto" w:fill="FFFFFF"/>
        <w:tabs>
          <w:tab w:val="left" w:pos="538"/>
        </w:tabs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"/>
          <w:sz w:val="20"/>
          <w:szCs w:val="20"/>
          <w:lang w:eastAsia="ru-RU"/>
        </w:rPr>
        <w:t>3.10.</w:t>
      </w:r>
      <w:r w:rsidRPr="005813ED">
        <w:rPr>
          <w:rFonts w:eastAsia="Times New Roman" w:cs="Times New Roman"/>
          <w:sz w:val="20"/>
          <w:szCs w:val="20"/>
          <w:lang w:eastAsia="ru-RU"/>
        </w:rPr>
        <w:tab/>
        <w:t>перечня разрабатываемых учебников и учебных пособий, в том числе электронных.</w:t>
      </w:r>
    </w:p>
    <w:p w:rsidR="005813ED" w:rsidRPr="005813ED" w:rsidRDefault="005813ED" w:rsidP="005813ED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Работа по профориентации.</w:t>
      </w:r>
    </w:p>
    <w:p w:rsidR="005813ED" w:rsidRPr="005813ED" w:rsidRDefault="005813ED" w:rsidP="005813ED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Составление текущих отчетов о работе комиссии.</w:t>
      </w:r>
    </w:p>
    <w:p w:rsidR="005813ED" w:rsidRPr="005813ED" w:rsidRDefault="005813ED" w:rsidP="005813ED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Обсуждение отчетов молодых преподавателей.</w:t>
      </w:r>
    </w:p>
    <w:p w:rsidR="005813ED" w:rsidRPr="005813ED" w:rsidRDefault="005813ED" w:rsidP="005813ED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 xml:space="preserve">Рассмотрение вопросов </w:t>
      </w:r>
      <w:proofErr w:type="gramStart"/>
      <w:r w:rsidRPr="005813ED">
        <w:rPr>
          <w:rFonts w:eastAsia="Times New Roman" w:cs="Times New Roman"/>
          <w:sz w:val="20"/>
          <w:szCs w:val="20"/>
          <w:lang w:eastAsia="ru-RU"/>
        </w:rPr>
        <w:t>воспитательной</w:t>
      </w:r>
      <w:proofErr w:type="gramEnd"/>
      <w:r w:rsidRPr="005813ED">
        <w:rPr>
          <w:rFonts w:eastAsia="Times New Roman" w:cs="Times New Roman"/>
          <w:sz w:val="20"/>
          <w:szCs w:val="20"/>
          <w:lang w:eastAsia="ru-RU"/>
        </w:rPr>
        <w:t xml:space="preserve"> работы со студентами.</w:t>
      </w:r>
    </w:p>
    <w:p w:rsidR="005813ED" w:rsidRPr="005813ED" w:rsidRDefault="005813ED" w:rsidP="005813ED">
      <w:pPr>
        <w:shd w:val="clear" w:color="auto" w:fill="FFFFFF"/>
        <w:tabs>
          <w:tab w:val="left" w:pos="461"/>
        </w:tabs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2"/>
          <w:sz w:val="20"/>
          <w:szCs w:val="20"/>
          <w:lang w:eastAsia="ru-RU"/>
        </w:rPr>
        <w:t>8.</w:t>
      </w:r>
      <w:r w:rsidRPr="005813ED">
        <w:rPr>
          <w:rFonts w:eastAsia="Times New Roman" w:cs="Times New Roman"/>
          <w:sz w:val="20"/>
          <w:szCs w:val="20"/>
          <w:lang w:eastAsia="ru-RU"/>
        </w:rPr>
        <w:tab/>
      </w:r>
      <w:r w:rsidRPr="005813ED">
        <w:rPr>
          <w:rFonts w:eastAsia="Times New Roman" w:cs="Times New Roman"/>
          <w:spacing w:val="-8"/>
          <w:sz w:val="20"/>
          <w:szCs w:val="20"/>
          <w:lang w:eastAsia="ru-RU"/>
        </w:rPr>
        <w:t xml:space="preserve">Утверждение тематики индивидуальных заданий для студентов, находящихся на </w:t>
      </w:r>
      <w:r w:rsidRPr="005813ED">
        <w:rPr>
          <w:rFonts w:eastAsia="Times New Roman" w:cs="Times New Roman"/>
          <w:sz w:val="20"/>
          <w:szCs w:val="20"/>
          <w:lang w:eastAsia="ru-RU"/>
        </w:rPr>
        <w:t>преддипломной практике.</w:t>
      </w:r>
    </w:p>
    <w:p w:rsidR="005813ED" w:rsidRPr="005813ED" w:rsidRDefault="005813ED" w:rsidP="005813ED">
      <w:pPr>
        <w:shd w:val="clear" w:color="auto" w:fill="FFFFFF"/>
        <w:tabs>
          <w:tab w:val="left" w:pos="418"/>
        </w:tabs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9. Рассмотрение тематики заданий курсовых и дипломных проектов.</w:t>
      </w:r>
    </w:p>
    <w:p w:rsidR="005813ED" w:rsidRPr="005813ED" w:rsidRDefault="005813ED" w:rsidP="005813ED">
      <w:pPr>
        <w:shd w:val="clear" w:color="auto" w:fill="FFFFFF"/>
        <w:tabs>
          <w:tab w:val="left" w:pos="360"/>
        </w:tabs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10. Информация о ходе и результатах курсового и дипломного проектирования.</w:t>
      </w:r>
    </w:p>
    <w:p w:rsidR="005813ED" w:rsidRPr="005813ED" w:rsidRDefault="005813ED" w:rsidP="005813ED">
      <w:pPr>
        <w:shd w:val="clear" w:color="auto" w:fill="FFFFFF"/>
        <w:tabs>
          <w:tab w:val="left" w:pos="360"/>
        </w:tabs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 xml:space="preserve">11. Организация </w:t>
      </w:r>
      <w:proofErr w:type="gramStart"/>
      <w:r w:rsidRPr="005813ED">
        <w:rPr>
          <w:rFonts w:eastAsia="Times New Roman" w:cs="Times New Roman"/>
          <w:sz w:val="20"/>
          <w:szCs w:val="20"/>
          <w:lang w:eastAsia="ru-RU"/>
        </w:rPr>
        <w:t>самостоятельной</w:t>
      </w:r>
      <w:proofErr w:type="gramEnd"/>
      <w:r w:rsidRPr="005813ED">
        <w:rPr>
          <w:rFonts w:eastAsia="Times New Roman" w:cs="Times New Roman"/>
          <w:sz w:val="20"/>
          <w:szCs w:val="20"/>
          <w:lang w:eastAsia="ru-RU"/>
        </w:rPr>
        <w:t xml:space="preserve"> работы, контроль за ее выполнением.</w:t>
      </w:r>
    </w:p>
    <w:p w:rsidR="005813ED" w:rsidRPr="005813ED" w:rsidRDefault="005813ED" w:rsidP="005813ED">
      <w:pPr>
        <w:shd w:val="clear" w:color="auto" w:fill="FFFFFF"/>
        <w:tabs>
          <w:tab w:val="left" w:pos="576"/>
        </w:tabs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2"/>
          <w:sz w:val="20"/>
          <w:szCs w:val="20"/>
          <w:lang w:eastAsia="ru-RU"/>
        </w:rPr>
        <w:t>12.</w:t>
      </w:r>
      <w:r w:rsidRPr="005813ED">
        <w:rPr>
          <w:rFonts w:eastAsia="Times New Roman" w:cs="Times New Roman"/>
          <w:sz w:val="20"/>
          <w:szCs w:val="20"/>
          <w:lang w:eastAsia="ru-RU"/>
        </w:rPr>
        <w:tab/>
      </w:r>
      <w:r w:rsidRPr="005813ED">
        <w:rPr>
          <w:rFonts w:eastAsia="Times New Roman" w:cs="Times New Roman"/>
          <w:spacing w:val="-12"/>
          <w:sz w:val="20"/>
          <w:szCs w:val="20"/>
          <w:lang w:eastAsia="ru-RU"/>
        </w:rPr>
        <w:t xml:space="preserve">Обсуждение состава консультантов и рецензентов дипломных проектов, </w:t>
      </w:r>
      <w:r w:rsidRPr="005813ED">
        <w:rPr>
          <w:rFonts w:eastAsia="Times New Roman" w:cs="Times New Roman"/>
          <w:sz w:val="20"/>
          <w:szCs w:val="20"/>
          <w:lang w:eastAsia="ru-RU"/>
        </w:rPr>
        <w:t>информационный инструктаж консультантов перед началом проектирования.</w:t>
      </w:r>
    </w:p>
    <w:p w:rsidR="005813ED" w:rsidRPr="005813ED" w:rsidRDefault="005813ED" w:rsidP="005813ED">
      <w:pPr>
        <w:shd w:val="clear" w:color="auto" w:fill="FFFFFF"/>
        <w:tabs>
          <w:tab w:val="left" w:pos="360"/>
        </w:tabs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 xml:space="preserve">13. </w:t>
      </w:r>
      <w:proofErr w:type="gramStart"/>
      <w:r w:rsidRPr="005813ED">
        <w:rPr>
          <w:rFonts w:eastAsia="Times New Roman" w:cs="Times New Roman"/>
          <w:sz w:val="20"/>
          <w:szCs w:val="20"/>
          <w:lang w:eastAsia="ru-RU"/>
        </w:rPr>
        <w:t>Контроль за</w:t>
      </w:r>
      <w:proofErr w:type="gramEnd"/>
      <w:r w:rsidRPr="005813ED">
        <w:rPr>
          <w:rFonts w:eastAsia="Times New Roman" w:cs="Times New Roman"/>
          <w:sz w:val="20"/>
          <w:szCs w:val="20"/>
          <w:lang w:eastAsia="ru-RU"/>
        </w:rPr>
        <w:t xml:space="preserve"> выполнением графика дипломного проектирования.</w:t>
      </w:r>
    </w:p>
    <w:p w:rsidR="005813ED" w:rsidRPr="005813ED" w:rsidRDefault="005813ED" w:rsidP="005813ED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14. Анализ результатов курсового и дипломного проектирования</w:t>
      </w:r>
    </w:p>
    <w:p w:rsidR="005813ED" w:rsidRPr="005813ED" w:rsidRDefault="005813ED" w:rsidP="005813ED">
      <w:pPr>
        <w:shd w:val="clear" w:color="auto" w:fill="FFFFFF"/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b/>
          <w:bCs/>
          <w:iCs/>
          <w:sz w:val="20"/>
          <w:szCs w:val="20"/>
          <w:lang w:eastAsia="ru-RU"/>
        </w:rPr>
        <w:t>Методическая работа предметно-цикловой комиссии</w:t>
      </w:r>
    </w:p>
    <w:p w:rsidR="005813ED" w:rsidRPr="005813ED" w:rsidRDefault="005813ED" w:rsidP="005813ED">
      <w:pPr>
        <w:shd w:val="clear" w:color="auto" w:fill="FFFFFF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2"/>
          <w:sz w:val="20"/>
          <w:szCs w:val="20"/>
          <w:lang w:eastAsia="ru-RU"/>
        </w:rPr>
        <w:t xml:space="preserve">1. Обмен опытом в области методики преподавания. Обобщение передового </w:t>
      </w:r>
      <w:r w:rsidRPr="005813ED">
        <w:rPr>
          <w:rFonts w:eastAsia="Times New Roman" w:cs="Times New Roman"/>
          <w:sz w:val="20"/>
          <w:szCs w:val="20"/>
          <w:lang w:eastAsia="ru-RU"/>
        </w:rPr>
        <w:t>педагогического опыта отдельных преподавателей.</w:t>
      </w:r>
      <w:r w:rsidRPr="005813ED">
        <w:rPr>
          <w:rFonts w:eastAsia="Times New Roman" w:cs="Times New Roman"/>
          <w:spacing w:val="-11"/>
          <w:sz w:val="20"/>
          <w:szCs w:val="20"/>
          <w:lang w:eastAsia="ru-RU"/>
        </w:rPr>
        <w:t xml:space="preserve"> Обсуждение докладов по вопросам внедрения эффективных технологий </w:t>
      </w:r>
      <w:r w:rsidRPr="005813ED">
        <w:rPr>
          <w:rFonts w:eastAsia="Times New Roman" w:cs="Times New Roman"/>
          <w:sz w:val="20"/>
          <w:szCs w:val="20"/>
          <w:lang w:eastAsia="ru-RU"/>
        </w:rPr>
        <w:t>преподавания, использования наглядных пособий, технических и электронных средств обучения, методики проведения лабораторных и практических работ, технологий контроля знаний, умений и навыков студентов, в т.ч. тестовых.</w:t>
      </w:r>
    </w:p>
    <w:p w:rsidR="005813ED" w:rsidRPr="005813ED" w:rsidRDefault="005813ED" w:rsidP="005813ED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1"/>
          <w:sz w:val="20"/>
          <w:szCs w:val="20"/>
          <w:lang w:eastAsia="ru-RU"/>
        </w:rPr>
        <w:t xml:space="preserve">Пути активизации познавательной деятельности студентов на уроках, </w:t>
      </w:r>
      <w:r w:rsidRPr="005813ED">
        <w:rPr>
          <w:rFonts w:eastAsia="Times New Roman" w:cs="Times New Roman"/>
          <w:sz w:val="20"/>
          <w:szCs w:val="20"/>
          <w:lang w:eastAsia="ru-RU"/>
        </w:rPr>
        <w:t>развивающего обучения.</w:t>
      </w:r>
    </w:p>
    <w:p w:rsidR="005813ED" w:rsidRPr="005813ED" w:rsidRDefault="005813ED" w:rsidP="005813ED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Обзор новейшей учебно-методической литературы.</w:t>
      </w:r>
    </w:p>
    <w:p w:rsidR="005813ED" w:rsidRPr="005813ED" w:rsidRDefault="005813ED" w:rsidP="005813ED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Анализ организации самостоятельной работы студентов, в том числе и выполнения домашних заданий.</w:t>
      </w:r>
    </w:p>
    <w:p w:rsidR="005813ED" w:rsidRPr="005813ED" w:rsidRDefault="005813ED" w:rsidP="005813ED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 xml:space="preserve">Организация </w:t>
      </w:r>
      <w:proofErr w:type="spellStart"/>
      <w:r w:rsidRPr="005813ED">
        <w:rPr>
          <w:rFonts w:eastAsia="Times New Roman" w:cs="Times New Roman"/>
          <w:sz w:val="20"/>
          <w:szCs w:val="20"/>
          <w:lang w:eastAsia="ru-RU"/>
        </w:rPr>
        <w:t>взаимопосещений</w:t>
      </w:r>
      <w:proofErr w:type="spellEnd"/>
      <w:r w:rsidRPr="005813ED">
        <w:rPr>
          <w:rFonts w:eastAsia="Times New Roman" w:cs="Times New Roman"/>
          <w:sz w:val="20"/>
          <w:szCs w:val="20"/>
          <w:lang w:eastAsia="ru-RU"/>
        </w:rPr>
        <w:t xml:space="preserve"> и контроля занятий преподавателей.</w:t>
      </w:r>
    </w:p>
    <w:p w:rsidR="005813ED" w:rsidRPr="005813ED" w:rsidRDefault="005813ED" w:rsidP="005813ED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7"/>
          <w:sz w:val="20"/>
          <w:szCs w:val="20"/>
          <w:lang w:eastAsia="ru-RU"/>
        </w:rPr>
        <w:t xml:space="preserve">Обсуждение методик производственного обучения, организация социального </w:t>
      </w:r>
      <w:r w:rsidRPr="005813ED">
        <w:rPr>
          <w:rFonts w:eastAsia="Times New Roman" w:cs="Times New Roman"/>
          <w:sz w:val="20"/>
          <w:szCs w:val="20"/>
          <w:lang w:eastAsia="ru-RU"/>
        </w:rPr>
        <w:t>партнерства.</w:t>
      </w:r>
    </w:p>
    <w:p w:rsidR="005813ED" w:rsidRPr="005813ED" w:rsidRDefault="005813ED" w:rsidP="005813ED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6"/>
          <w:sz w:val="20"/>
          <w:szCs w:val="20"/>
          <w:lang w:eastAsia="ru-RU"/>
        </w:rPr>
        <w:t xml:space="preserve">Обсуждение методических разработок и других материалов, представляемых на </w:t>
      </w:r>
      <w:r w:rsidRPr="005813ED">
        <w:rPr>
          <w:rFonts w:eastAsia="Times New Roman" w:cs="Times New Roman"/>
          <w:sz w:val="20"/>
          <w:szCs w:val="20"/>
          <w:lang w:eastAsia="ru-RU"/>
        </w:rPr>
        <w:t>выставки, конкурсы.</w:t>
      </w:r>
    </w:p>
    <w:p w:rsidR="005813ED" w:rsidRPr="005813ED" w:rsidRDefault="005813ED" w:rsidP="005813ED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Обсуждение итогов работы государственной аттестационной комиссии.</w:t>
      </w:r>
    </w:p>
    <w:p w:rsidR="005813ED" w:rsidRPr="005813ED" w:rsidRDefault="005813ED" w:rsidP="005813ED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Заслушивание и обсуждение докладов на психолого-педагогические темы.</w:t>
      </w:r>
    </w:p>
    <w:p w:rsidR="005813ED" w:rsidRPr="005813ED" w:rsidRDefault="005813ED" w:rsidP="005813ED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 xml:space="preserve"> Разработка планов издания методических работ, исходя из первоочередных задач, стоящих перед колледжем.</w:t>
      </w:r>
    </w:p>
    <w:p w:rsidR="005813ED" w:rsidRPr="005813ED" w:rsidRDefault="005813ED" w:rsidP="005813ED">
      <w:pPr>
        <w:numPr>
          <w:ilvl w:val="0"/>
          <w:numId w:val="7"/>
        </w:numPr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 xml:space="preserve">Обсуждение докладов по вопросам внедрения эффективных технологий преподавания, использования наглядных пособий, </w:t>
      </w:r>
      <w:r w:rsidRPr="005813ED">
        <w:rPr>
          <w:rFonts w:eastAsia="Times New Roman" w:cs="Times New Roman"/>
          <w:sz w:val="20"/>
          <w:szCs w:val="20"/>
          <w:lang w:eastAsia="ru-RU"/>
        </w:rPr>
        <w:br/>
        <w:t>технических и электронных средств обучения, методики проведения лабораторных и практических работ, технологий</w:t>
      </w:r>
      <w:r w:rsidRPr="005813ED">
        <w:rPr>
          <w:rFonts w:eastAsia="Times New Roman" w:cs="Times New Roman"/>
          <w:sz w:val="20"/>
          <w:szCs w:val="20"/>
          <w:lang w:eastAsia="ru-RU"/>
        </w:rPr>
        <w:br/>
        <w:t>контроля знаний, умений и навыков студентов, в т.ч. тестовых.</w:t>
      </w:r>
    </w:p>
    <w:p w:rsidR="005813ED" w:rsidRPr="005813ED" w:rsidRDefault="005813ED" w:rsidP="005813ED">
      <w:pPr>
        <w:numPr>
          <w:ilvl w:val="0"/>
          <w:numId w:val="7"/>
        </w:numPr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Пути активизации познавательной деятельности студентов на уроках, развивающего обучения.</w:t>
      </w:r>
    </w:p>
    <w:p w:rsidR="005813ED" w:rsidRPr="005813ED" w:rsidRDefault="005813ED" w:rsidP="005813ED">
      <w:pPr>
        <w:numPr>
          <w:ilvl w:val="0"/>
          <w:numId w:val="7"/>
        </w:numPr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Обзор новейшей учебно-методической литературы.</w:t>
      </w:r>
    </w:p>
    <w:p w:rsidR="005813ED" w:rsidRPr="005813ED" w:rsidRDefault="005813ED" w:rsidP="005813ED">
      <w:pPr>
        <w:numPr>
          <w:ilvl w:val="0"/>
          <w:numId w:val="7"/>
        </w:numPr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Анализ организации самостоятельной работы студентов, в том числе и выполнения домашних заданий.</w:t>
      </w:r>
    </w:p>
    <w:p w:rsidR="005813ED" w:rsidRPr="005813ED" w:rsidRDefault="005813ED" w:rsidP="005813ED">
      <w:pPr>
        <w:numPr>
          <w:ilvl w:val="0"/>
          <w:numId w:val="7"/>
        </w:numPr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 xml:space="preserve">Организация </w:t>
      </w:r>
      <w:proofErr w:type="spellStart"/>
      <w:r w:rsidRPr="005813ED">
        <w:rPr>
          <w:rFonts w:eastAsia="Times New Roman" w:cs="Times New Roman"/>
          <w:sz w:val="20"/>
          <w:szCs w:val="20"/>
          <w:lang w:eastAsia="ru-RU"/>
        </w:rPr>
        <w:t>взаимопосещений</w:t>
      </w:r>
      <w:proofErr w:type="spellEnd"/>
      <w:r w:rsidRPr="005813ED">
        <w:rPr>
          <w:rFonts w:eastAsia="Times New Roman" w:cs="Times New Roman"/>
          <w:sz w:val="20"/>
          <w:szCs w:val="20"/>
          <w:lang w:eastAsia="ru-RU"/>
        </w:rPr>
        <w:t xml:space="preserve"> и контроля занятий преподавателей.</w:t>
      </w:r>
    </w:p>
    <w:p w:rsidR="005813ED" w:rsidRPr="005813ED" w:rsidRDefault="005813ED" w:rsidP="005813ED">
      <w:pPr>
        <w:numPr>
          <w:ilvl w:val="0"/>
          <w:numId w:val="7"/>
        </w:numPr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Обсуждение методик производственного обучения, организация социального партнерства.</w:t>
      </w:r>
    </w:p>
    <w:p w:rsidR="005813ED" w:rsidRPr="005813ED" w:rsidRDefault="005813ED" w:rsidP="005813ED">
      <w:pPr>
        <w:numPr>
          <w:ilvl w:val="0"/>
          <w:numId w:val="7"/>
        </w:numPr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Обсуждение методических разработок и других материалов, представляемых на выставки, конкурсы.</w:t>
      </w:r>
    </w:p>
    <w:p w:rsidR="005813ED" w:rsidRPr="005813ED" w:rsidRDefault="005813ED" w:rsidP="005813ED">
      <w:pPr>
        <w:numPr>
          <w:ilvl w:val="0"/>
          <w:numId w:val="7"/>
        </w:numPr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Обсуждение итогов работы государственных аттестационных комиссий.</w:t>
      </w:r>
    </w:p>
    <w:p w:rsidR="005813ED" w:rsidRPr="005813ED" w:rsidRDefault="005813ED" w:rsidP="005813ED">
      <w:pPr>
        <w:numPr>
          <w:ilvl w:val="0"/>
          <w:numId w:val="7"/>
        </w:numPr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Заслушивание и обсуждение докладов на психолого-педагогические темы.</w:t>
      </w:r>
    </w:p>
    <w:p w:rsidR="005813ED" w:rsidRPr="005813ED" w:rsidRDefault="005813ED" w:rsidP="005813ED">
      <w:pPr>
        <w:numPr>
          <w:ilvl w:val="0"/>
          <w:numId w:val="7"/>
        </w:numPr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Разработка планов издания методических работ, исходя из первоочередных задач, стоящих перед колледжем.</w:t>
      </w:r>
    </w:p>
    <w:p w:rsidR="005813ED" w:rsidRPr="005813ED" w:rsidRDefault="005813ED" w:rsidP="005813E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eastAsia="Times New Roman" w:cs="Times New Roman"/>
          <w:spacing w:val="-2"/>
          <w:sz w:val="20"/>
          <w:szCs w:val="20"/>
          <w:lang w:eastAsia="ru-RU"/>
        </w:rPr>
      </w:pPr>
    </w:p>
    <w:p w:rsidR="005813ED" w:rsidRPr="005813ED" w:rsidRDefault="005813ED" w:rsidP="005813ED">
      <w:pPr>
        <w:shd w:val="clear" w:color="auto" w:fill="FFFFFF"/>
        <w:rPr>
          <w:rFonts w:eastAsia="Times New Roman" w:cs="Times New Roman"/>
          <w:b/>
          <w:bCs/>
          <w:iCs/>
          <w:sz w:val="20"/>
          <w:szCs w:val="20"/>
          <w:lang w:eastAsia="ru-RU"/>
        </w:rPr>
      </w:pPr>
    </w:p>
    <w:p w:rsidR="005813ED" w:rsidRPr="005813ED" w:rsidRDefault="005813ED" w:rsidP="005813ED">
      <w:pPr>
        <w:shd w:val="clear" w:color="auto" w:fill="FFFFFF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b/>
          <w:bCs/>
          <w:iCs/>
          <w:sz w:val="20"/>
          <w:szCs w:val="20"/>
          <w:lang w:eastAsia="ru-RU"/>
        </w:rPr>
        <w:t>Работа по повышению педагогического уровня и специальной подготовки преподавателей</w:t>
      </w:r>
    </w:p>
    <w:p w:rsidR="005813ED" w:rsidRPr="005813ED" w:rsidRDefault="005813ED" w:rsidP="005813E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0"/>
          <w:sz w:val="20"/>
          <w:szCs w:val="20"/>
          <w:lang w:eastAsia="ru-RU"/>
        </w:rPr>
        <w:t xml:space="preserve">Обсуждение хода выполнения индивидуальных планов преподавателей по </w:t>
      </w:r>
      <w:r w:rsidRPr="005813ED">
        <w:rPr>
          <w:rFonts w:eastAsia="Times New Roman" w:cs="Times New Roman"/>
          <w:sz w:val="20"/>
          <w:szCs w:val="20"/>
          <w:lang w:eastAsia="ru-RU"/>
        </w:rPr>
        <w:t>повышению своей профессиональной компетенции.</w:t>
      </w:r>
    </w:p>
    <w:p w:rsidR="005813ED" w:rsidRPr="005813ED" w:rsidRDefault="005813ED" w:rsidP="005813ED">
      <w:pPr>
        <w:widowControl w:val="0"/>
        <w:numPr>
          <w:ilvl w:val="0"/>
          <w:numId w:val="8"/>
        </w:numPr>
        <w:shd w:val="clear" w:color="auto" w:fill="FFFFFF"/>
        <w:tabs>
          <w:tab w:val="left" w:pos="2280"/>
          <w:tab w:val="left" w:pos="3590"/>
          <w:tab w:val="left" w:pos="4210"/>
          <w:tab w:val="left" w:pos="5971"/>
          <w:tab w:val="left" w:pos="7978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2"/>
          <w:sz w:val="20"/>
          <w:szCs w:val="20"/>
          <w:lang w:eastAsia="ru-RU"/>
        </w:rPr>
        <w:t xml:space="preserve">Подготовка докладов </w:t>
      </w:r>
      <w:r w:rsidRPr="005813ED">
        <w:rPr>
          <w:rFonts w:eastAsia="Times New Roman" w:cs="Times New Roman"/>
          <w:spacing w:val="-1"/>
          <w:sz w:val="20"/>
          <w:szCs w:val="20"/>
          <w:lang w:eastAsia="ru-RU"/>
        </w:rPr>
        <w:t xml:space="preserve">по </w:t>
      </w:r>
      <w:r w:rsidRPr="005813ED">
        <w:rPr>
          <w:rFonts w:eastAsia="Times New Roman" w:cs="Times New Roman"/>
          <w:spacing w:val="-2"/>
          <w:sz w:val="20"/>
          <w:szCs w:val="20"/>
          <w:lang w:eastAsia="ru-RU"/>
        </w:rPr>
        <w:t xml:space="preserve">современным педагогическим технологиям, </w:t>
      </w:r>
      <w:r w:rsidRPr="005813ED">
        <w:rPr>
          <w:rFonts w:eastAsia="Times New Roman" w:cs="Times New Roman"/>
          <w:sz w:val="20"/>
          <w:szCs w:val="20"/>
          <w:lang w:eastAsia="ru-RU"/>
        </w:rPr>
        <w:t xml:space="preserve">инновационным методикам, </w:t>
      </w:r>
      <w:r w:rsidRPr="005813ED">
        <w:rPr>
          <w:rFonts w:eastAsia="Times New Roman" w:cs="Times New Roman"/>
          <w:sz w:val="20"/>
          <w:szCs w:val="20"/>
          <w:lang w:eastAsia="ru-RU"/>
        </w:rPr>
        <w:lastRenderedPageBreak/>
        <w:t>передовым технологиям по специальности.</w:t>
      </w:r>
    </w:p>
    <w:p w:rsidR="005813ED" w:rsidRPr="005813ED" w:rsidRDefault="005813ED" w:rsidP="005813E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2"/>
          <w:sz w:val="20"/>
          <w:szCs w:val="20"/>
          <w:lang w:eastAsia="ru-RU"/>
        </w:rPr>
        <w:t>Разработка инновационных учебно-методических пособий по специальности</w:t>
      </w:r>
      <w:r w:rsidRPr="005813ED">
        <w:rPr>
          <w:rFonts w:eastAsia="Times New Roman" w:cs="Times New Roman"/>
          <w:sz w:val="20"/>
          <w:szCs w:val="20"/>
          <w:lang w:eastAsia="ru-RU"/>
        </w:rPr>
        <w:t>.</w:t>
      </w:r>
    </w:p>
    <w:p w:rsidR="005813ED" w:rsidRPr="005813ED" w:rsidRDefault="005813ED" w:rsidP="005813E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0"/>
          <w:sz w:val="20"/>
          <w:szCs w:val="20"/>
          <w:lang w:eastAsia="ru-RU"/>
        </w:rPr>
        <w:t xml:space="preserve">Участие преподавателей в инновационных проектах и других значимых </w:t>
      </w:r>
      <w:r w:rsidRPr="005813ED">
        <w:rPr>
          <w:rFonts w:eastAsia="Times New Roman" w:cs="Times New Roman"/>
          <w:sz w:val="20"/>
          <w:szCs w:val="20"/>
          <w:lang w:eastAsia="ru-RU"/>
        </w:rPr>
        <w:t>мероприятиях.</w:t>
      </w:r>
    </w:p>
    <w:p w:rsidR="005813ED" w:rsidRPr="005813ED" w:rsidRDefault="005813ED" w:rsidP="005813E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proofErr w:type="spellStart"/>
      <w:r w:rsidRPr="005813ED">
        <w:rPr>
          <w:rFonts w:eastAsia="Times New Roman" w:cs="Times New Roman"/>
          <w:sz w:val="20"/>
          <w:szCs w:val="20"/>
          <w:lang w:eastAsia="ru-RU"/>
        </w:rPr>
        <w:t>Взаимоознакомление</w:t>
      </w:r>
      <w:proofErr w:type="spellEnd"/>
      <w:r w:rsidRPr="005813ED">
        <w:rPr>
          <w:rFonts w:eastAsia="Times New Roman" w:cs="Times New Roman"/>
          <w:sz w:val="20"/>
          <w:szCs w:val="20"/>
          <w:lang w:eastAsia="ru-RU"/>
        </w:rPr>
        <w:t xml:space="preserve"> с новинками литературы по предметам.</w:t>
      </w:r>
    </w:p>
    <w:p w:rsidR="005813ED" w:rsidRPr="005813ED" w:rsidRDefault="005813ED" w:rsidP="005813E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4"/>
          <w:sz w:val="20"/>
          <w:szCs w:val="20"/>
          <w:lang w:eastAsia="ru-RU"/>
        </w:rPr>
        <w:t xml:space="preserve">Проведение межпредметных методических и научно - технических конференций </w:t>
      </w:r>
      <w:r w:rsidRPr="005813ED">
        <w:rPr>
          <w:rFonts w:eastAsia="Times New Roman" w:cs="Times New Roman"/>
          <w:sz w:val="20"/>
          <w:szCs w:val="20"/>
          <w:lang w:eastAsia="ru-RU"/>
        </w:rPr>
        <w:t xml:space="preserve">преподавателей. </w:t>
      </w:r>
    </w:p>
    <w:p w:rsidR="005813ED" w:rsidRPr="005813ED" w:rsidRDefault="005813ED" w:rsidP="005813E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10"/>
          <w:sz w:val="20"/>
          <w:szCs w:val="20"/>
          <w:lang w:eastAsia="ru-RU"/>
        </w:rPr>
        <w:t xml:space="preserve">Связь с соответствующими кафедрами ВУЗов, консультации на кафедрах, </w:t>
      </w:r>
      <w:r w:rsidRPr="005813ED">
        <w:rPr>
          <w:rFonts w:eastAsia="Times New Roman" w:cs="Times New Roman"/>
          <w:sz w:val="20"/>
          <w:szCs w:val="20"/>
          <w:lang w:eastAsia="ru-RU"/>
        </w:rPr>
        <w:t>стажировка.</w:t>
      </w:r>
    </w:p>
    <w:p w:rsidR="005813ED" w:rsidRPr="005813ED" w:rsidRDefault="005813ED" w:rsidP="005813E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Связь с организациями, осуществление социального партнерства (сотрудничество по наиболее значимым направлениям, в том числе стажировка).</w:t>
      </w:r>
    </w:p>
    <w:p w:rsidR="005813ED" w:rsidRPr="005813ED" w:rsidRDefault="005813ED" w:rsidP="005813ED">
      <w:pPr>
        <w:shd w:val="clear" w:color="auto" w:fill="FFFFFF"/>
        <w:jc w:val="left"/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</w:p>
    <w:p w:rsidR="005813ED" w:rsidRPr="005813ED" w:rsidRDefault="005813ED" w:rsidP="005813ED">
      <w:pPr>
        <w:shd w:val="clear" w:color="auto" w:fill="FFFFFF"/>
        <w:jc w:val="left"/>
        <w:rPr>
          <w:rFonts w:eastAsia="Times New Roman" w:cs="Times New Roman"/>
          <w:b/>
          <w:bCs/>
          <w:iCs/>
          <w:sz w:val="20"/>
          <w:szCs w:val="20"/>
          <w:lang w:eastAsia="ru-RU"/>
        </w:rPr>
      </w:pPr>
      <w:r w:rsidRPr="005813ED">
        <w:rPr>
          <w:rFonts w:eastAsia="Times New Roman" w:cs="Times New Roman"/>
          <w:b/>
          <w:bCs/>
          <w:iCs/>
          <w:sz w:val="20"/>
          <w:szCs w:val="20"/>
          <w:lang w:eastAsia="ru-RU"/>
        </w:rPr>
        <w:t>Работа с молодыми преподавателями</w:t>
      </w:r>
    </w:p>
    <w:p w:rsidR="005813ED" w:rsidRPr="005813ED" w:rsidRDefault="005813ED" w:rsidP="005813ED">
      <w:pPr>
        <w:shd w:val="clear" w:color="auto" w:fill="FFFFFF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5813ED" w:rsidRPr="005813ED" w:rsidRDefault="005813ED" w:rsidP="005813ED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9"/>
          <w:sz w:val="20"/>
          <w:szCs w:val="20"/>
          <w:lang w:eastAsia="ru-RU"/>
        </w:rPr>
        <w:t xml:space="preserve">Работа председателя комиссии или преподавателя наставника с молодыми </w:t>
      </w:r>
      <w:r w:rsidRPr="005813ED">
        <w:rPr>
          <w:rFonts w:eastAsia="Times New Roman" w:cs="Times New Roman"/>
          <w:sz w:val="20"/>
          <w:szCs w:val="20"/>
          <w:lang w:eastAsia="ru-RU"/>
        </w:rPr>
        <w:t>преподавателями ведется поэтапно: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ознакомление с традициями и методикой работы комиссии;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3"/>
          <w:sz w:val="20"/>
          <w:szCs w:val="20"/>
          <w:lang w:eastAsia="ru-RU"/>
        </w:rPr>
        <w:t xml:space="preserve">работа  над  календарно  -  тематическим планом,  планом  урока,  ведением  журнала </w:t>
      </w:r>
      <w:r w:rsidRPr="005813ED">
        <w:rPr>
          <w:rFonts w:eastAsia="Times New Roman" w:cs="Times New Roman"/>
          <w:sz w:val="20"/>
          <w:szCs w:val="20"/>
          <w:lang w:eastAsia="ru-RU"/>
        </w:rPr>
        <w:t>занятий;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работа над индивидуальным планом повышения квалификации;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составление поурочного конспекта при подготовке к уроку;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6"/>
          <w:sz w:val="20"/>
          <w:szCs w:val="20"/>
          <w:lang w:eastAsia="ru-RU"/>
        </w:rPr>
        <w:t xml:space="preserve">работа над методикой урока: разбор структуры урока, выбор стиля поведения </w:t>
      </w:r>
      <w:r w:rsidRPr="005813ED">
        <w:rPr>
          <w:rFonts w:eastAsia="Times New Roman" w:cs="Times New Roman"/>
          <w:sz w:val="20"/>
          <w:szCs w:val="20"/>
          <w:lang w:eastAsia="ru-RU"/>
        </w:rPr>
        <w:t>преподавателя во время ведения урока;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составление задания преподавателю на основании анализа его уроков;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контроль выполнения выданного задания и составление нового;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5813ED">
        <w:rPr>
          <w:rFonts w:eastAsia="Times New Roman" w:cs="Times New Roman"/>
          <w:spacing w:val="-2"/>
          <w:sz w:val="20"/>
          <w:szCs w:val="20"/>
          <w:lang w:eastAsia="ru-RU"/>
        </w:rPr>
        <w:t xml:space="preserve">организация посещений </w:t>
      </w:r>
      <w:r w:rsidRPr="005813ED">
        <w:rPr>
          <w:rFonts w:eastAsia="Times New Roman" w:cs="Times New Roman"/>
          <w:spacing w:val="-3"/>
          <w:sz w:val="20"/>
          <w:szCs w:val="20"/>
          <w:lang w:eastAsia="ru-RU"/>
        </w:rPr>
        <w:t xml:space="preserve">молодыми </w:t>
      </w:r>
      <w:r w:rsidRPr="005813ED">
        <w:rPr>
          <w:rFonts w:eastAsia="Times New Roman" w:cs="Times New Roman"/>
          <w:spacing w:val="-2"/>
          <w:sz w:val="20"/>
          <w:szCs w:val="20"/>
          <w:lang w:eastAsia="ru-RU"/>
        </w:rPr>
        <w:t xml:space="preserve">преподавателями </w:t>
      </w:r>
      <w:r w:rsidRPr="005813ED">
        <w:rPr>
          <w:rFonts w:eastAsia="Times New Roman" w:cs="Times New Roman"/>
          <w:spacing w:val="-3"/>
          <w:sz w:val="20"/>
          <w:szCs w:val="20"/>
          <w:lang w:eastAsia="ru-RU"/>
        </w:rPr>
        <w:t xml:space="preserve">уроков других </w:t>
      </w:r>
      <w:r w:rsidRPr="005813ED">
        <w:rPr>
          <w:rFonts w:eastAsia="Times New Roman" w:cs="Times New Roman"/>
          <w:sz w:val="20"/>
          <w:szCs w:val="20"/>
          <w:lang w:eastAsia="ru-RU"/>
        </w:rPr>
        <w:t>преподавателей;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рекомендации по выбору цели посещения уроков;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ознакомление преподавателя с методами проведения анализа урока; рекомендации молодому преподавателю по изучению опыта проведения уроков своих коллег;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9"/>
          <w:sz w:val="20"/>
          <w:szCs w:val="20"/>
          <w:lang w:eastAsia="ru-RU"/>
        </w:rPr>
        <w:t xml:space="preserve">приглашение преподавателя на свои уроки с целью ознакомления его с новыми </w:t>
      </w:r>
      <w:r w:rsidRPr="005813ED">
        <w:rPr>
          <w:rFonts w:eastAsia="Times New Roman" w:cs="Times New Roman"/>
          <w:sz w:val="20"/>
          <w:szCs w:val="20"/>
          <w:lang w:eastAsia="ru-RU"/>
        </w:rPr>
        <w:t>элементами методики (технологии) преподавания;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выяснение результатов усвоения преподавателем, посетившим урок, тех или иных элементов методики для применения в своей практике;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7"/>
          <w:sz w:val="20"/>
          <w:szCs w:val="20"/>
          <w:lang w:eastAsia="ru-RU"/>
        </w:rPr>
        <w:t xml:space="preserve">оказание помощи молодому преподавателю в освоении технических средств </w:t>
      </w:r>
      <w:r w:rsidRPr="005813ED">
        <w:rPr>
          <w:rFonts w:eastAsia="Times New Roman" w:cs="Times New Roman"/>
          <w:sz w:val="20"/>
          <w:szCs w:val="20"/>
          <w:lang w:eastAsia="ru-RU"/>
        </w:rPr>
        <w:t>обучения и информационных технологий;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9"/>
          <w:sz w:val="20"/>
          <w:szCs w:val="20"/>
          <w:lang w:eastAsia="ru-RU"/>
        </w:rPr>
        <w:t xml:space="preserve">руководство работой преподавателя по составлению методических докладов и </w:t>
      </w:r>
      <w:r w:rsidRPr="005813ED">
        <w:rPr>
          <w:rFonts w:eastAsia="Times New Roman" w:cs="Times New Roman"/>
          <w:sz w:val="20"/>
          <w:szCs w:val="20"/>
          <w:lang w:eastAsia="ru-RU"/>
        </w:rPr>
        <w:t>разработок;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7"/>
          <w:sz w:val="20"/>
          <w:szCs w:val="20"/>
          <w:lang w:eastAsia="ru-RU"/>
        </w:rPr>
        <w:t xml:space="preserve">осуществление постоянного </w:t>
      </w:r>
      <w:proofErr w:type="gramStart"/>
      <w:r w:rsidRPr="005813ED">
        <w:rPr>
          <w:rFonts w:eastAsia="Times New Roman" w:cs="Times New Roman"/>
          <w:spacing w:val="-7"/>
          <w:sz w:val="20"/>
          <w:szCs w:val="20"/>
          <w:lang w:eastAsia="ru-RU"/>
        </w:rPr>
        <w:t>контроля за</w:t>
      </w:r>
      <w:proofErr w:type="gramEnd"/>
      <w:r w:rsidRPr="005813ED">
        <w:rPr>
          <w:rFonts w:eastAsia="Times New Roman" w:cs="Times New Roman"/>
          <w:spacing w:val="-7"/>
          <w:sz w:val="20"/>
          <w:szCs w:val="20"/>
          <w:lang w:eastAsia="ru-RU"/>
        </w:rPr>
        <w:t xml:space="preserve"> работой преподавателя и оказание ему </w:t>
      </w:r>
      <w:r w:rsidRPr="005813ED">
        <w:rPr>
          <w:rFonts w:eastAsia="Times New Roman" w:cs="Times New Roman"/>
          <w:sz w:val="20"/>
          <w:szCs w:val="20"/>
          <w:lang w:eastAsia="ru-RU"/>
        </w:rPr>
        <w:t>помощи в решении различных вопросов;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662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 xml:space="preserve">организации </w:t>
      </w:r>
      <w:proofErr w:type="spellStart"/>
      <w:r w:rsidRPr="005813ED">
        <w:rPr>
          <w:rFonts w:eastAsia="Times New Roman" w:cs="Times New Roman"/>
          <w:sz w:val="20"/>
          <w:szCs w:val="20"/>
          <w:lang w:eastAsia="ru-RU"/>
        </w:rPr>
        <w:t>взаимопосещений</w:t>
      </w:r>
      <w:proofErr w:type="spellEnd"/>
      <w:r w:rsidRPr="005813ED">
        <w:rPr>
          <w:rFonts w:eastAsia="Times New Roman" w:cs="Times New Roman"/>
          <w:sz w:val="20"/>
          <w:szCs w:val="20"/>
          <w:lang w:eastAsia="ru-RU"/>
        </w:rPr>
        <w:t xml:space="preserve"> уроков;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662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 xml:space="preserve">проведение </w:t>
      </w:r>
      <w:proofErr w:type="gramStart"/>
      <w:r w:rsidRPr="005813ED">
        <w:rPr>
          <w:rFonts w:eastAsia="Times New Roman" w:cs="Times New Roman"/>
          <w:sz w:val="20"/>
          <w:szCs w:val="20"/>
          <w:lang w:eastAsia="ru-RU"/>
        </w:rPr>
        <w:t>открытых</w:t>
      </w:r>
      <w:proofErr w:type="gramEnd"/>
      <w:r w:rsidRPr="005813ED">
        <w:rPr>
          <w:rFonts w:eastAsia="Times New Roman" w:cs="Times New Roman"/>
          <w:sz w:val="20"/>
          <w:szCs w:val="20"/>
          <w:lang w:eastAsia="ru-RU"/>
        </w:rPr>
        <w:t xml:space="preserve"> уроков молодыми преподавателями.</w:t>
      </w:r>
    </w:p>
    <w:p w:rsidR="005813ED" w:rsidRPr="005813ED" w:rsidRDefault="005813ED" w:rsidP="005813E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662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</w:p>
    <w:p w:rsidR="005813ED" w:rsidRPr="005813ED" w:rsidRDefault="005813ED" w:rsidP="005813ED">
      <w:pPr>
        <w:shd w:val="clear" w:color="auto" w:fill="FFFFFF"/>
        <w:tabs>
          <w:tab w:val="left" w:pos="0"/>
        </w:tabs>
        <w:jc w:val="left"/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</w:p>
    <w:p w:rsidR="005813ED" w:rsidRPr="005813ED" w:rsidRDefault="005813ED" w:rsidP="005813ED">
      <w:pPr>
        <w:shd w:val="clear" w:color="auto" w:fill="FFFFFF"/>
        <w:jc w:val="left"/>
        <w:rPr>
          <w:rFonts w:eastAsia="Times New Roman" w:cs="Times New Roman"/>
          <w:b/>
          <w:bCs/>
          <w:iCs/>
          <w:sz w:val="20"/>
          <w:szCs w:val="20"/>
          <w:lang w:eastAsia="ru-RU"/>
        </w:rPr>
      </w:pPr>
      <w:r w:rsidRPr="005813ED">
        <w:rPr>
          <w:rFonts w:eastAsia="Times New Roman" w:cs="Times New Roman"/>
          <w:b/>
          <w:bCs/>
          <w:iCs/>
          <w:sz w:val="20"/>
          <w:szCs w:val="20"/>
          <w:lang w:eastAsia="ru-RU"/>
        </w:rPr>
        <w:t>Внеклассная работа со студентами</w:t>
      </w:r>
    </w:p>
    <w:p w:rsidR="005813ED" w:rsidRPr="005813ED" w:rsidRDefault="005813ED" w:rsidP="005813ED">
      <w:pPr>
        <w:shd w:val="clear" w:color="auto" w:fill="FFFFFF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5813ED" w:rsidRPr="005813ED" w:rsidRDefault="005813ED" w:rsidP="005813ED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2"/>
          <w:sz w:val="20"/>
          <w:szCs w:val="20"/>
          <w:lang w:eastAsia="ru-RU"/>
        </w:rPr>
        <w:t>Обсуждение работы предметных кружков.</w:t>
      </w:r>
    </w:p>
    <w:p w:rsidR="005813ED" w:rsidRPr="005813ED" w:rsidRDefault="005813ED" w:rsidP="005813ED">
      <w:pPr>
        <w:shd w:val="clear" w:color="auto" w:fill="FFFFFF"/>
        <w:tabs>
          <w:tab w:val="left" w:pos="662"/>
        </w:tabs>
        <w:rPr>
          <w:rFonts w:eastAsia="Times New Roman" w:cs="Times New Roman"/>
          <w:spacing w:val="-2"/>
          <w:sz w:val="20"/>
          <w:szCs w:val="20"/>
          <w:lang w:eastAsia="ru-RU"/>
        </w:rPr>
      </w:pPr>
    </w:p>
    <w:p w:rsidR="005813ED" w:rsidRPr="005813ED" w:rsidRDefault="005813ED" w:rsidP="005813ED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7"/>
          <w:sz w:val="20"/>
          <w:szCs w:val="20"/>
          <w:lang w:eastAsia="ru-RU"/>
        </w:rPr>
        <w:t xml:space="preserve">Проведение конкурсных творческих работ студентов, олимпиад, тематических </w:t>
      </w:r>
      <w:r w:rsidRPr="005813ED">
        <w:rPr>
          <w:rFonts w:eastAsia="Times New Roman" w:cs="Times New Roman"/>
          <w:sz w:val="20"/>
          <w:szCs w:val="20"/>
          <w:lang w:eastAsia="ru-RU"/>
        </w:rPr>
        <w:t>вечеров, диспутов и т.д.</w:t>
      </w:r>
    </w:p>
    <w:p w:rsidR="005813ED" w:rsidRPr="005813ED" w:rsidRDefault="005813ED" w:rsidP="005813ED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pacing w:val="-5"/>
          <w:sz w:val="20"/>
          <w:szCs w:val="20"/>
          <w:lang w:eastAsia="ru-RU"/>
        </w:rPr>
        <w:t xml:space="preserve">Проведение конференций по предметам и научно-практических конференций по </w:t>
      </w:r>
      <w:r w:rsidRPr="005813ED">
        <w:rPr>
          <w:rFonts w:eastAsia="Times New Roman" w:cs="Times New Roman"/>
          <w:sz w:val="20"/>
          <w:szCs w:val="20"/>
          <w:lang w:eastAsia="ru-RU"/>
        </w:rPr>
        <w:t>практике.</w:t>
      </w:r>
    </w:p>
    <w:p w:rsidR="005813ED" w:rsidRPr="005813ED" w:rsidRDefault="005813ED" w:rsidP="005813ED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Выпуск информационных листов, бюллетеней по предметам.</w:t>
      </w:r>
    </w:p>
    <w:p w:rsidR="005813ED" w:rsidRPr="005813ED" w:rsidRDefault="005813ED" w:rsidP="005813ED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Организация встреч со специалистами - выпускниками.</w:t>
      </w:r>
    </w:p>
    <w:p w:rsidR="005813ED" w:rsidRPr="005813ED" w:rsidRDefault="005813ED" w:rsidP="005813ED">
      <w:pPr>
        <w:rPr>
          <w:rFonts w:eastAsia="Times New Roman" w:cs="Times New Roman"/>
          <w:sz w:val="20"/>
          <w:szCs w:val="20"/>
          <w:lang w:eastAsia="ru-RU"/>
        </w:rPr>
      </w:pPr>
    </w:p>
    <w:p w:rsidR="005813ED" w:rsidRPr="005813ED" w:rsidRDefault="005813ED" w:rsidP="005813ED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813ED">
        <w:rPr>
          <w:rFonts w:eastAsia="Times New Roman" w:cs="Times New Roman"/>
          <w:b/>
          <w:sz w:val="20"/>
          <w:szCs w:val="20"/>
          <w:lang w:eastAsia="ru-RU"/>
        </w:rPr>
        <w:t>Проведение заседаний предметно-цикловой комиссии</w:t>
      </w:r>
    </w:p>
    <w:p w:rsidR="005813ED" w:rsidRPr="005813ED" w:rsidRDefault="005813ED" w:rsidP="005813ED">
      <w:pPr>
        <w:rPr>
          <w:rFonts w:eastAsia="Times New Roman" w:cs="Times New Roman"/>
          <w:sz w:val="20"/>
          <w:szCs w:val="20"/>
          <w:lang w:eastAsia="ru-RU"/>
        </w:rPr>
      </w:pPr>
    </w:p>
    <w:p w:rsidR="005813ED" w:rsidRPr="005813ED" w:rsidRDefault="005813ED" w:rsidP="005813ED">
      <w:pPr>
        <w:shd w:val="clear" w:color="auto" w:fill="FFFFFF"/>
        <w:ind w:left="725" w:right="34" w:hanging="360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1. Заседания предметно-цикловой комиссии согласно положению проводятся не реже одного раза в месяц.</w:t>
      </w:r>
    </w:p>
    <w:p w:rsidR="005813ED" w:rsidRPr="005813ED" w:rsidRDefault="005813ED" w:rsidP="005813ED">
      <w:pPr>
        <w:shd w:val="clear" w:color="auto" w:fill="FFFFFF"/>
        <w:ind w:left="725" w:right="34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Для того</w:t>
      </w:r>
      <w:proofErr w:type="gramStart"/>
      <w:r w:rsidRPr="005813ED">
        <w:rPr>
          <w:rFonts w:eastAsia="Times New Roman" w:cs="Times New Roman"/>
          <w:sz w:val="20"/>
          <w:szCs w:val="20"/>
          <w:lang w:eastAsia="ru-RU"/>
        </w:rPr>
        <w:t>,</w:t>
      </w:r>
      <w:proofErr w:type="gramEnd"/>
      <w:r w:rsidRPr="005813ED">
        <w:rPr>
          <w:rFonts w:eastAsia="Times New Roman" w:cs="Times New Roman"/>
          <w:sz w:val="20"/>
          <w:szCs w:val="20"/>
          <w:lang w:eastAsia="ru-RU"/>
        </w:rPr>
        <w:t xml:space="preserve"> чтобы каждое заседание проходило содержательно и не было слишком продолжительным по времени, необходимо его заранее тщательно готовить, привлекая к этому всех членов комиссии.</w:t>
      </w:r>
    </w:p>
    <w:p w:rsidR="005813ED" w:rsidRPr="005813ED" w:rsidRDefault="005813ED" w:rsidP="005813ED">
      <w:pPr>
        <w:shd w:val="clear" w:color="auto" w:fill="FFFFFF"/>
        <w:ind w:left="5"/>
        <w:jc w:val="left"/>
        <w:rPr>
          <w:rFonts w:eastAsia="Times New Roman" w:cs="Times New Roman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С этой целью:</w:t>
      </w:r>
    </w:p>
    <w:p w:rsidR="005813ED" w:rsidRPr="005813ED" w:rsidRDefault="005813ED" w:rsidP="005813E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right="38"/>
        <w:jc w:val="left"/>
        <w:rPr>
          <w:rFonts w:eastAsia="Times New Roman" w:cs="Times New Roman"/>
          <w:spacing w:val="-3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До заседания комиссии ознакомить преподавателей с содержанием документа, который обсуждается (программа, методическая разработка, тезисы или план доклада, экзаменационный вопросник и т.д.).</w:t>
      </w:r>
    </w:p>
    <w:p w:rsidR="005813ED" w:rsidRPr="005813ED" w:rsidRDefault="005813ED" w:rsidP="005813E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right="34"/>
        <w:jc w:val="left"/>
        <w:rPr>
          <w:rFonts w:eastAsia="Times New Roman" w:cs="Times New Roman"/>
          <w:spacing w:val="-3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Каждому преподавателю иметь продуманные предложения по обсуждаемому вопросу.</w:t>
      </w:r>
    </w:p>
    <w:p w:rsidR="005813ED" w:rsidRPr="005813ED" w:rsidRDefault="005813ED" w:rsidP="005813E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right="34"/>
        <w:jc w:val="left"/>
        <w:rPr>
          <w:rFonts w:eastAsia="Times New Roman" w:cs="Times New Roman"/>
          <w:spacing w:val="-3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Преподавателям, выступающим в качестве докладчиков, к заседанию комиссии иметь подготовленные в письменной форме предложения, которые могут послужить основой для принятия соответствующего решения по обсуждаемому вопросу.</w:t>
      </w:r>
    </w:p>
    <w:p w:rsidR="005813ED" w:rsidRPr="005813ED" w:rsidRDefault="005813ED" w:rsidP="005813E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right="38"/>
        <w:jc w:val="left"/>
        <w:rPr>
          <w:rFonts w:eastAsia="Times New Roman" w:cs="Times New Roman"/>
          <w:spacing w:val="-3"/>
          <w:sz w:val="20"/>
          <w:szCs w:val="20"/>
          <w:lang w:eastAsia="ru-RU"/>
        </w:rPr>
      </w:pPr>
      <w:r w:rsidRPr="005813ED">
        <w:rPr>
          <w:rFonts w:eastAsia="Times New Roman" w:cs="Times New Roman"/>
          <w:sz w:val="20"/>
          <w:szCs w:val="20"/>
          <w:lang w:eastAsia="ru-RU"/>
        </w:rPr>
        <w:t>Каждое заседание комиссии оформляется протоколом, в котором кратко записываются выступления преподавателей и принимаемые решения с указанием сроков исполнения и</w:t>
      </w:r>
      <w:r w:rsidRPr="005813ED">
        <w:rPr>
          <w:rFonts w:eastAsia="Times New Roman" w:cs="Times New Roman"/>
          <w:szCs w:val="28"/>
          <w:lang w:eastAsia="ru-RU"/>
        </w:rPr>
        <w:t xml:space="preserve"> </w:t>
      </w:r>
      <w:r w:rsidRPr="005813ED">
        <w:rPr>
          <w:rFonts w:eastAsia="Times New Roman" w:cs="Times New Roman"/>
          <w:sz w:val="20"/>
          <w:szCs w:val="20"/>
          <w:lang w:eastAsia="ru-RU"/>
        </w:rPr>
        <w:t>конкретных исполнителей.</w:t>
      </w:r>
    </w:p>
    <w:p w:rsidR="005813ED" w:rsidRPr="005813ED" w:rsidRDefault="005813ED" w:rsidP="005813E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2"/>
        <w:ind w:right="38"/>
        <w:jc w:val="left"/>
        <w:rPr>
          <w:rFonts w:eastAsia="Times New Roman" w:cs="Times New Roman"/>
          <w:spacing w:val="-3"/>
          <w:szCs w:val="28"/>
          <w:lang w:eastAsia="ru-RU"/>
        </w:rPr>
        <w:sectPr w:rsidR="005813ED" w:rsidRPr="005813ED">
          <w:pgSz w:w="11909" w:h="16834"/>
          <w:pgMar w:top="1253" w:right="819" w:bottom="360" w:left="1701" w:header="720" w:footer="720" w:gutter="0"/>
          <w:cols w:space="60"/>
          <w:noEndnote/>
        </w:sectPr>
      </w:pPr>
    </w:p>
    <w:p w:rsidR="005813ED" w:rsidRPr="005813ED" w:rsidRDefault="005813ED" w:rsidP="005813ED">
      <w:pPr>
        <w:jc w:val="left"/>
        <w:rPr>
          <w:rFonts w:eastAsia="Times New Roman" w:cs="Times New Roman"/>
          <w:szCs w:val="28"/>
          <w:lang w:eastAsia="ru-RU"/>
        </w:rPr>
      </w:pPr>
    </w:p>
    <w:p w:rsid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  <w:r>
        <w:rPr>
          <w:rFonts w:ascii="KZ Times New Roman" w:eastAsia="Times New Roman" w:hAnsi="KZ Times New Roman" w:cs="Times New Roman"/>
          <w:szCs w:val="28"/>
          <w:lang w:eastAsia="ru-RU"/>
        </w:rPr>
        <w:t>КГКП «</w:t>
      </w:r>
      <w:r w:rsidRPr="005813ED">
        <w:rPr>
          <w:rFonts w:ascii="KZ Times New Roman" w:eastAsia="Times New Roman" w:hAnsi="KZ Times New Roman" w:cs="Times New Roman"/>
          <w:szCs w:val="28"/>
          <w:lang w:eastAsia="ru-RU"/>
        </w:rPr>
        <w:t xml:space="preserve">Саранский </w:t>
      </w:r>
      <w:r>
        <w:rPr>
          <w:rFonts w:ascii="KZ Times New Roman" w:eastAsia="Times New Roman" w:hAnsi="KZ Times New Roman" w:cs="Times New Roman"/>
          <w:szCs w:val="28"/>
          <w:lang w:eastAsia="ru-RU"/>
        </w:rPr>
        <w:t xml:space="preserve">высший </w:t>
      </w:r>
      <w:r w:rsidRPr="005813ED">
        <w:rPr>
          <w:rFonts w:ascii="KZ Times New Roman" w:eastAsia="Times New Roman" w:hAnsi="KZ Times New Roman" w:cs="Times New Roman"/>
          <w:szCs w:val="28"/>
          <w:lang w:eastAsia="ru-RU"/>
        </w:rPr>
        <w:t>гуманитарно-технический колледж им. Абая Кунанбаева</w:t>
      </w:r>
      <w:r>
        <w:rPr>
          <w:rFonts w:ascii="KZ Times New Roman" w:eastAsia="Times New Roman" w:hAnsi="KZ Times New Roman" w:cs="Times New Roman"/>
          <w:szCs w:val="28"/>
          <w:lang w:eastAsia="ru-RU"/>
        </w:rPr>
        <w:t>»</w:t>
      </w:r>
    </w:p>
    <w:p w:rsidR="002438D5" w:rsidRDefault="002438D5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38D5" w:rsidTr="002438D5">
        <w:tc>
          <w:tcPr>
            <w:tcW w:w="5210" w:type="dxa"/>
          </w:tcPr>
          <w:p w:rsidR="002438D5" w:rsidRDefault="002438D5" w:rsidP="002438D5">
            <w:pPr>
              <w:rPr>
                <w:rFonts w:ascii="KZ Times New Roman" w:eastAsia="Times New Roman" w:hAnsi="KZ Times New Roman" w:cs="Times New Roman"/>
                <w:szCs w:val="28"/>
                <w:lang w:eastAsia="ru-RU"/>
              </w:rPr>
            </w:pPr>
            <w:r w:rsidRPr="002438D5">
              <w:rPr>
                <w:rFonts w:ascii="KZ Times New Roman" w:eastAsia="Times New Roman" w:hAnsi="KZ Times New Roman" w:cs="Times New Roman"/>
                <w:szCs w:val="28"/>
                <w:lang w:eastAsia="ru-RU"/>
              </w:rPr>
              <w:t xml:space="preserve">«УТВЕРЖДАЮ»                                                                                          </w:t>
            </w:r>
          </w:p>
        </w:tc>
        <w:tc>
          <w:tcPr>
            <w:tcW w:w="5211" w:type="dxa"/>
          </w:tcPr>
          <w:p w:rsidR="002438D5" w:rsidRDefault="002438D5" w:rsidP="002438D5">
            <w:pPr>
              <w:jc w:val="right"/>
              <w:rPr>
                <w:rFonts w:ascii="KZ Times New Roman" w:eastAsia="Times New Roman" w:hAnsi="KZ Times New Roman" w:cs="Times New Roman"/>
                <w:szCs w:val="28"/>
                <w:lang w:eastAsia="ru-RU"/>
              </w:rPr>
            </w:pPr>
            <w:r w:rsidRPr="002438D5">
              <w:rPr>
                <w:rFonts w:ascii="KZ Times New Roman" w:eastAsia="Times New Roman" w:hAnsi="KZ Times New Roman" w:cs="Times New Roman"/>
                <w:szCs w:val="28"/>
                <w:lang w:eastAsia="ru-RU"/>
              </w:rPr>
              <w:t>«СОГЛАСОВАНО»</w:t>
            </w:r>
          </w:p>
        </w:tc>
      </w:tr>
      <w:tr w:rsidR="002438D5" w:rsidTr="002438D5">
        <w:tc>
          <w:tcPr>
            <w:tcW w:w="5210" w:type="dxa"/>
          </w:tcPr>
          <w:p w:rsidR="002438D5" w:rsidRDefault="002438D5" w:rsidP="002438D5">
            <w:pPr>
              <w:rPr>
                <w:rFonts w:ascii="KZ Times New Roman" w:eastAsia="Times New Roman" w:hAnsi="KZ Times New Roman" w:cs="Times New Roman"/>
                <w:szCs w:val="28"/>
                <w:lang w:eastAsia="ru-RU"/>
              </w:rPr>
            </w:pPr>
            <w:r w:rsidRPr="002438D5">
              <w:rPr>
                <w:rFonts w:ascii="KZ Times New Roman" w:eastAsia="Times New Roman" w:hAnsi="KZ Times New Roman" w:cs="Times New Roman"/>
                <w:szCs w:val="28"/>
                <w:lang w:eastAsia="ru-RU"/>
              </w:rPr>
              <w:t xml:space="preserve">Зам. директора по УР                                                                      </w:t>
            </w:r>
          </w:p>
        </w:tc>
        <w:tc>
          <w:tcPr>
            <w:tcW w:w="5211" w:type="dxa"/>
          </w:tcPr>
          <w:p w:rsidR="002438D5" w:rsidRDefault="002438D5" w:rsidP="002438D5">
            <w:pPr>
              <w:jc w:val="right"/>
              <w:rPr>
                <w:rFonts w:ascii="KZ Times New Roman" w:eastAsia="Times New Roman" w:hAnsi="KZ Times New Roman" w:cs="Times New Roman"/>
                <w:szCs w:val="28"/>
                <w:lang w:eastAsia="ru-RU"/>
              </w:rPr>
            </w:pPr>
            <w:r w:rsidRPr="002438D5">
              <w:rPr>
                <w:rFonts w:ascii="KZ Times New Roman" w:eastAsia="Times New Roman" w:hAnsi="KZ Times New Roman" w:cs="Times New Roman"/>
                <w:szCs w:val="28"/>
                <w:lang w:eastAsia="ru-RU"/>
              </w:rPr>
              <w:t xml:space="preserve"> </w:t>
            </w:r>
            <w:r w:rsidRPr="002438D5">
              <w:rPr>
                <w:rFonts w:ascii="KZ Times New Roman" w:eastAsia="Times New Roman" w:hAnsi="KZ Times New Roman" w:cs="Times New Roman"/>
                <w:szCs w:val="28"/>
                <w:lang w:eastAsia="ru-RU"/>
              </w:rPr>
              <w:t>Методист колледжа</w:t>
            </w:r>
          </w:p>
        </w:tc>
      </w:tr>
      <w:tr w:rsidR="002438D5" w:rsidTr="002438D5">
        <w:tc>
          <w:tcPr>
            <w:tcW w:w="5210" w:type="dxa"/>
          </w:tcPr>
          <w:p w:rsidR="002438D5" w:rsidRDefault="002438D5" w:rsidP="002438D5">
            <w:pPr>
              <w:rPr>
                <w:rFonts w:ascii="KZ Times New Roman" w:eastAsia="Times New Roman" w:hAnsi="KZ Times New Roman" w:cs="Times New Roman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Cs w:val="28"/>
                <w:lang w:eastAsia="ru-RU"/>
              </w:rPr>
              <w:t>__________ФИО</w:t>
            </w:r>
          </w:p>
        </w:tc>
        <w:tc>
          <w:tcPr>
            <w:tcW w:w="5211" w:type="dxa"/>
          </w:tcPr>
          <w:p w:rsidR="002438D5" w:rsidRDefault="002438D5" w:rsidP="002438D5">
            <w:pPr>
              <w:jc w:val="right"/>
              <w:rPr>
                <w:rFonts w:ascii="KZ Times New Roman" w:eastAsia="Times New Roman" w:hAnsi="KZ Times New Roman" w:cs="Times New Roman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Cs w:val="28"/>
                <w:lang w:eastAsia="ru-RU"/>
              </w:rPr>
              <w:t>_________________ФИО</w:t>
            </w:r>
          </w:p>
        </w:tc>
      </w:tr>
      <w:tr w:rsidR="002438D5" w:rsidTr="002438D5">
        <w:tc>
          <w:tcPr>
            <w:tcW w:w="5210" w:type="dxa"/>
          </w:tcPr>
          <w:p w:rsidR="002438D5" w:rsidRDefault="002438D5" w:rsidP="002438D5">
            <w:pPr>
              <w:rPr>
                <w:rFonts w:ascii="KZ Times New Roman" w:eastAsia="Times New Roman" w:hAnsi="KZ Times New Roman" w:cs="Times New Roman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Cs w:val="28"/>
                <w:lang w:eastAsia="ru-RU"/>
              </w:rPr>
              <w:t>«__»_______________20----г.</w:t>
            </w:r>
          </w:p>
        </w:tc>
        <w:tc>
          <w:tcPr>
            <w:tcW w:w="5211" w:type="dxa"/>
          </w:tcPr>
          <w:p w:rsidR="002438D5" w:rsidRDefault="002438D5" w:rsidP="002438D5">
            <w:pPr>
              <w:jc w:val="right"/>
              <w:rPr>
                <w:rFonts w:ascii="KZ Times New Roman" w:eastAsia="Times New Roman" w:hAnsi="KZ Times New Roman" w:cs="Times New Roman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Cs w:val="28"/>
                <w:lang w:eastAsia="ru-RU"/>
              </w:rPr>
              <w:t>«___»________________20….г</w:t>
            </w:r>
          </w:p>
        </w:tc>
      </w:tr>
    </w:tbl>
    <w:p w:rsidR="002438D5" w:rsidRPr="005813ED" w:rsidRDefault="002438D5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 w:val="24"/>
          <w:szCs w:val="28"/>
          <w:lang w:eastAsia="ru-RU"/>
        </w:rPr>
      </w:pPr>
    </w:p>
    <w:p w:rsidR="005813ED" w:rsidRPr="005813ED" w:rsidRDefault="005813ED" w:rsidP="005813ED">
      <w:pPr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szCs w:val="28"/>
          <w:lang w:eastAsia="ru-RU"/>
        </w:rPr>
        <w:t>План работы</w:t>
      </w: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szCs w:val="28"/>
          <w:lang w:eastAsia="ru-RU"/>
        </w:rPr>
        <w:t xml:space="preserve">                    предметно-цикловой комиссии (указать какой)</w:t>
      </w: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szCs w:val="28"/>
          <w:lang w:eastAsia="ru-RU"/>
        </w:rPr>
        <w:t>На 20    -     20         учебный год</w:t>
      </w: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center"/>
        <w:rPr>
          <w:rFonts w:ascii="KZ Times New Roman" w:eastAsia="Times New Roman" w:hAnsi="KZ Times New Roman" w:cs="Times New Roman"/>
          <w:szCs w:val="28"/>
          <w:lang w:eastAsia="ru-RU"/>
        </w:rPr>
      </w:pP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Cs w:val="28"/>
          <w:lang w:eastAsia="ru-RU"/>
        </w:rPr>
      </w:pPr>
    </w:p>
    <w:p w:rsidR="005813ED" w:rsidRPr="005813ED" w:rsidRDefault="005813ED" w:rsidP="005813ED">
      <w:pPr>
        <w:ind w:firstLine="357"/>
        <w:jc w:val="right"/>
        <w:rPr>
          <w:rFonts w:ascii="KZ Times New Roman" w:eastAsia="Times New Roman" w:hAnsi="KZ Times New Roman" w:cs="Times New Roman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szCs w:val="28"/>
          <w:lang w:eastAsia="ru-RU"/>
        </w:rPr>
        <w:t>План рассмотрен и одобрен на заседании ПЦК</w:t>
      </w:r>
    </w:p>
    <w:p w:rsidR="005813ED" w:rsidRPr="005813ED" w:rsidRDefault="005813ED" w:rsidP="005813ED">
      <w:pPr>
        <w:ind w:firstLine="357"/>
        <w:jc w:val="right"/>
        <w:rPr>
          <w:rFonts w:ascii="KZ Times New Roman" w:eastAsia="Times New Roman" w:hAnsi="KZ Times New Roman" w:cs="Times New Roman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szCs w:val="28"/>
          <w:lang w:eastAsia="ru-RU"/>
        </w:rPr>
        <w:t>Протокол №</w:t>
      </w:r>
    </w:p>
    <w:p w:rsidR="005813ED" w:rsidRPr="005813ED" w:rsidRDefault="005813ED" w:rsidP="005813ED">
      <w:pPr>
        <w:ind w:firstLine="357"/>
        <w:jc w:val="right"/>
        <w:rPr>
          <w:rFonts w:ascii="KZ Times New Roman" w:eastAsia="Times New Roman" w:hAnsi="KZ Times New Roman" w:cs="Times New Roman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szCs w:val="28"/>
          <w:lang w:eastAsia="ru-RU"/>
        </w:rPr>
        <w:t>Председатель ПЦК___________________________</w:t>
      </w:r>
    </w:p>
    <w:p w:rsidR="005813ED" w:rsidRPr="005813ED" w:rsidRDefault="005813ED" w:rsidP="005813ED">
      <w:pPr>
        <w:ind w:firstLine="357"/>
        <w:rPr>
          <w:rFonts w:ascii="KZ Times New Roman" w:eastAsia="Times New Roman" w:hAnsi="KZ Times New Roman" w:cs="Times New Roman"/>
          <w:szCs w:val="28"/>
          <w:lang w:eastAsia="ru-RU"/>
        </w:rPr>
      </w:pPr>
      <w:r w:rsidRPr="005813ED">
        <w:rPr>
          <w:rFonts w:ascii="KZ Times New Roman" w:eastAsia="Times New Roman" w:hAnsi="KZ Times New Roman" w:cs="Times New Roman"/>
          <w:szCs w:val="28"/>
          <w:lang w:eastAsia="ru-RU"/>
        </w:rPr>
        <w:t xml:space="preserve">                                                                             (_____________________)</w:t>
      </w:r>
    </w:p>
    <w:p w:rsidR="005813ED" w:rsidRPr="005813ED" w:rsidRDefault="005813ED" w:rsidP="005813ED">
      <w:pPr>
        <w:keepNext/>
        <w:keepLines/>
        <w:spacing w:before="480"/>
        <w:ind w:firstLine="357"/>
        <w:jc w:val="left"/>
        <w:outlineLvl w:val="0"/>
        <w:rPr>
          <w:rFonts w:ascii="KZ Times New Roman" w:eastAsia="Times New Roman" w:hAnsi="KZ Times New Roman" w:cs="Times New Roman"/>
          <w:color w:val="365F91"/>
          <w:szCs w:val="28"/>
          <w:lang w:eastAsia="ru-RU"/>
        </w:rPr>
      </w:pPr>
    </w:p>
    <w:p w:rsidR="005813ED" w:rsidRPr="005813ED" w:rsidRDefault="005813ED" w:rsidP="005813ED">
      <w:pPr>
        <w:keepNext/>
        <w:keepLines/>
        <w:spacing w:before="480"/>
        <w:ind w:firstLine="357"/>
        <w:jc w:val="left"/>
        <w:outlineLvl w:val="0"/>
        <w:rPr>
          <w:rFonts w:ascii="KZ Times New Roman" w:eastAsia="Times New Roman" w:hAnsi="KZ Times New Roman" w:cs="Times New Roman"/>
          <w:color w:val="365F91"/>
          <w:szCs w:val="28"/>
          <w:lang w:eastAsia="ru-RU"/>
        </w:rPr>
      </w:pPr>
    </w:p>
    <w:sectPr w:rsidR="005813ED" w:rsidRPr="005813ED" w:rsidSect="008512B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5F3"/>
    <w:multiLevelType w:val="hybridMultilevel"/>
    <w:tmpl w:val="BC72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42F"/>
    <w:multiLevelType w:val="singleLevel"/>
    <w:tmpl w:val="654CAE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50345F0"/>
    <w:multiLevelType w:val="hybridMultilevel"/>
    <w:tmpl w:val="8D86CF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C6695F"/>
    <w:multiLevelType w:val="singleLevel"/>
    <w:tmpl w:val="654CAE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B1C7D5E"/>
    <w:multiLevelType w:val="singleLevel"/>
    <w:tmpl w:val="AC8271C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CE25B13"/>
    <w:multiLevelType w:val="hybridMultilevel"/>
    <w:tmpl w:val="632646D2"/>
    <w:lvl w:ilvl="0" w:tplc="D8362FB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70B80"/>
    <w:multiLevelType w:val="singleLevel"/>
    <w:tmpl w:val="1EDE91C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A844AF4"/>
    <w:multiLevelType w:val="singleLevel"/>
    <w:tmpl w:val="48F2F7A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F3D568A"/>
    <w:multiLevelType w:val="singleLevel"/>
    <w:tmpl w:val="654CAE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71203A44"/>
    <w:multiLevelType w:val="singleLevel"/>
    <w:tmpl w:val="27122572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764F7AC0"/>
    <w:multiLevelType w:val="singleLevel"/>
    <w:tmpl w:val="B498DA80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8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ED"/>
    <w:rsid w:val="002438D5"/>
    <w:rsid w:val="00341764"/>
    <w:rsid w:val="005813ED"/>
    <w:rsid w:val="00783289"/>
    <w:rsid w:val="008512BD"/>
    <w:rsid w:val="00D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ED"/>
    <w:pPr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ED"/>
    <w:pPr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2023-09-01T09:46:00Z</dcterms:created>
  <dcterms:modified xsi:type="dcterms:W3CDTF">2023-09-01T10:51:00Z</dcterms:modified>
</cp:coreProperties>
</file>